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4A3795" w14:textId="77777777" w:rsidR="00957C65" w:rsidRDefault="0059788A">
      <w:pPr>
        <w:pStyle w:val="HeadingEULA"/>
        <w:widowControl w:val="0"/>
        <w:rPr>
          <w:rFonts w:eastAsia="SimSun"/>
          <w:sz w:val="20"/>
          <w:szCs w:val="20"/>
        </w:rPr>
      </w:pPr>
      <w:bookmarkStart w:id="0" w:name="_GoBack"/>
      <w:bookmarkEnd w:id="0"/>
      <w:r>
        <w:rPr>
          <w:rFonts w:eastAsia="SimSun"/>
          <w:sz w:val="20"/>
          <w:szCs w:val="20"/>
        </w:rPr>
        <w:t>MICROSOFT SOFTWARE LICENSE TERMS</w:t>
      </w:r>
    </w:p>
    <w:p w14:paraId="244A3796" w14:textId="77777777" w:rsidR="00957C65" w:rsidRDefault="0059788A">
      <w:pPr>
        <w:pStyle w:val="HeadingSoftwareTitle"/>
        <w:widowControl w:val="0"/>
        <w:rPr>
          <w:rFonts w:eastAsia="SimSun"/>
          <w:sz w:val="20"/>
          <w:szCs w:val="20"/>
        </w:rPr>
      </w:pPr>
      <w:r>
        <w:rPr>
          <w:rFonts w:eastAsia="SimSun"/>
          <w:sz w:val="20"/>
          <w:szCs w:val="20"/>
        </w:rPr>
        <w:t xml:space="preserve">MICROSOFT AGE OF EMPIRES II </w:t>
      </w:r>
    </w:p>
    <w:p w14:paraId="244A3797" w14:textId="77777777" w:rsidR="00957C65" w:rsidRDefault="0059788A">
      <w:pPr>
        <w:widowControl w:val="0"/>
        <w:rPr>
          <w:rFonts w:eastAsia="SimSun"/>
          <w:sz w:val="20"/>
          <w:szCs w:val="20"/>
        </w:rPr>
      </w:pPr>
      <w:r>
        <w:rPr>
          <w:rFonts w:eastAsia="SimSun"/>
          <w:sz w:val="20"/>
          <w:szCs w:val="20"/>
        </w:rPr>
        <w:t xml:space="preserve">These license terms are an agreement between Microsoft Corporation (or based on where you live, one of its affiliates) and you. Please read them. </w:t>
      </w:r>
      <w:r>
        <w:rPr>
          <w:rFonts w:eastAsia="SimSun"/>
          <w:sz w:val="20"/>
          <w:szCs w:val="20"/>
        </w:rPr>
        <w:t>They apply to the software named above, which includes the media on which you received it, if any. The terms also apply to any Microsoft</w:t>
      </w:r>
    </w:p>
    <w:p w14:paraId="244A3798" w14:textId="77777777" w:rsidR="00957C65" w:rsidRDefault="0059788A">
      <w:pPr>
        <w:pStyle w:val="Bullet2"/>
        <w:widowControl w:val="0"/>
        <w:tabs>
          <w:tab w:val="clear" w:pos="720"/>
          <w:tab w:val="num" w:pos="360"/>
        </w:tabs>
        <w:ind w:left="360"/>
        <w:rPr>
          <w:rFonts w:eastAsia="SimSun"/>
          <w:sz w:val="20"/>
          <w:szCs w:val="20"/>
        </w:rPr>
      </w:pPr>
      <w:r>
        <w:rPr>
          <w:rFonts w:eastAsia="SimSun"/>
          <w:sz w:val="20"/>
          <w:szCs w:val="20"/>
        </w:rPr>
        <w:t>updates,</w:t>
      </w:r>
    </w:p>
    <w:p w14:paraId="244A3799" w14:textId="77777777" w:rsidR="00957C65" w:rsidRDefault="0059788A">
      <w:pPr>
        <w:pStyle w:val="Bullet2"/>
        <w:widowControl w:val="0"/>
        <w:tabs>
          <w:tab w:val="clear" w:pos="720"/>
          <w:tab w:val="num" w:pos="360"/>
        </w:tabs>
        <w:ind w:left="360"/>
        <w:rPr>
          <w:rFonts w:eastAsia="SimSun"/>
          <w:sz w:val="20"/>
          <w:szCs w:val="20"/>
        </w:rPr>
      </w:pPr>
      <w:r>
        <w:rPr>
          <w:rFonts w:eastAsia="SimSun"/>
          <w:sz w:val="20"/>
          <w:szCs w:val="20"/>
        </w:rPr>
        <w:t>supplements,</w:t>
      </w:r>
    </w:p>
    <w:p w14:paraId="244A379A" w14:textId="77777777" w:rsidR="00957C65" w:rsidRDefault="0059788A">
      <w:pPr>
        <w:pStyle w:val="Bullet2"/>
        <w:widowControl w:val="0"/>
        <w:tabs>
          <w:tab w:val="clear" w:pos="720"/>
          <w:tab w:val="num" w:pos="360"/>
        </w:tabs>
        <w:ind w:left="360"/>
        <w:rPr>
          <w:rFonts w:eastAsia="SimSun"/>
          <w:sz w:val="20"/>
          <w:szCs w:val="20"/>
        </w:rPr>
      </w:pPr>
      <w:r>
        <w:rPr>
          <w:rFonts w:eastAsia="SimSun"/>
          <w:sz w:val="20"/>
          <w:szCs w:val="20"/>
        </w:rPr>
        <w:t>Internet-based services, and</w:t>
      </w:r>
    </w:p>
    <w:p w14:paraId="244A379B" w14:textId="77777777" w:rsidR="00957C65" w:rsidRDefault="0059788A">
      <w:pPr>
        <w:pStyle w:val="Bullet2"/>
        <w:widowControl w:val="0"/>
        <w:tabs>
          <w:tab w:val="clear" w:pos="720"/>
          <w:tab w:val="num" w:pos="360"/>
        </w:tabs>
        <w:ind w:left="360"/>
        <w:rPr>
          <w:rFonts w:eastAsia="SimSun"/>
          <w:sz w:val="20"/>
          <w:szCs w:val="20"/>
        </w:rPr>
      </w:pPr>
      <w:r>
        <w:rPr>
          <w:rFonts w:eastAsia="SimSun"/>
          <w:sz w:val="20"/>
          <w:szCs w:val="20"/>
        </w:rPr>
        <w:t>support services</w:t>
      </w:r>
    </w:p>
    <w:p w14:paraId="244A379C" w14:textId="77777777" w:rsidR="00957C65" w:rsidRDefault="0059788A">
      <w:pPr>
        <w:widowControl w:val="0"/>
        <w:rPr>
          <w:rFonts w:eastAsia="SimSun"/>
          <w:sz w:val="20"/>
          <w:szCs w:val="20"/>
        </w:rPr>
      </w:pPr>
      <w:r>
        <w:rPr>
          <w:rFonts w:eastAsia="SimSun"/>
          <w:sz w:val="20"/>
          <w:szCs w:val="20"/>
        </w:rPr>
        <w:t>for this software, unless other terms accompany tho</w:t>
      </w:r>
      <w:r>
        <w:rPr>
          <w:rFonts w:eastAsia="SimSun"/>
          <w:sz w:val="20"/>
          <w:szCs w:val="20"/>
        </w:rPr>
        <w:t>se items. If so, those terms apply.</w:t>
      </w:r>
    </w:p>
    <w:p w14:paraId="244A379D" w14:textId="77777777" w:rsidR="00957C65" w:rsidRDefault="0059788A">
      <w:pPr>
        <w:pStyle w:val="Preamble"/>
        <w:widowControl w:val="0"/>
        <w:rPr>
          <w:rFonts w:eastAsia="SimSun"/>
          <w:b w:val="0"/>
          <w:bCs w:val="0"/>
          <w:sz w:val="20"/>
          <w:szCs w:val="20"/>
        </w:rPr>
      </w:pPr>
      <w:r>
        <w:rPr>
          <w:rFonts w:eastAsia="SimSun"/>
          <w:sz w:val="20"/>
          <w:szCs w:val="20"/>
        </w:rPr>
        <w:t>By using the software, you accept these terms. If you do not accept them, do not use the software. Instead, return it to the retailer for a refund or credit.</w:t>
      </w:r>
      <w:r>
        <w:rPr>
          <w:rFonts w:eastAsia="SimSun"/>
          <w:b w:val="0"/>
          <w:bCs w:val="0"/>
          <w:sz w:val="20"/>
          <w:szCs w:val="20"/>
        </w:rPr>
        <w:t xml:space="preserve"> If you cannot obtain a refund there, contact Microsoft or the </w:t>
      </w:r>
      <w:r>
        <w:rPr>
          <w:rFonts w:eastAsia="SimSun"/>
          <w:b w:val="0"/>
          <w:bCs w:val="0"/>
          <w:sz w:val="20"/>
          <w:szCs w:val="20"/>
        </w:rPr>
        <w:t xml:space="preserve">Microsoft affiliate serving your country for information about Microsoft’s refund policies. See </w:t>
      </w:r>
      <w:r>
        <w:rPr>
          <w:rStyle w:val="Hyperlink"/>
          <w:rFonts w:eastAsia="SimSun" w:cs="Tahoma"/>
          <w:b w:val="0"/>
          <w:bCs w:val="0"/>
          <w:color w:val="auto"/>
          <w:sz w:val="20"/>
          <w:szCs w:val="20"/>
          <w:u w:val="none"/>
        </w:rPr>
        <w:t>www.microsoft.com/worldwide</w:t>
      </w:r>
      <w:r>
        <w:rPr>
          <w:rFonts w:eastAsia="SimSun"/>
          <w:b w:val="0"/>
          <w:bCs w:val="0"/>
          <w:sz w:val="20"/>
          <w:szCs w:val="20"/>
        </w:rPr>
        <w:t>. In the United States and Canada, call (800) MICROSOFT or see www.microsoft.com/info/nareturns.htm.</w:t>
      </w:r>
    </w:p>
    <w:p w14:paraId="244A379E" w14:textId="77777777" w:rsidR="00957C65" w:rsidRDefault="0059788A">
      <w:pPr>
        <w:pStyle w:val="PreambleBorderAbove"/>
        <w:widowControl w:val="0"/>
        <w:rPr>
          <w:rFonts w:eastAsia="SimSun"/>
          <w:sz w:val="20"/>
          <w:szCs w:val="20"/>
        </w:rPr>
      </w:pPr>
      <w:r>
        <w:rPr>
          <w:rFonts w:eastAsia="SimSun"/>
          <w:sz w:val="20"/>
          <w:szCs w:val="20"/>
        </w:rPr>
        <w:t>If you comply with these license</w:t>
      </w:r>
      <w:r>
        <w:rPr>
          <w:rFonts w:eastAsia="SimSun"/>
          <w:sz w:val="20"/>
          <w:szCs w:val="20"/>
        </w:rPr>
        <w:t xml:space="preserve"> terms, you have the perpetual rights below</w:t>
      </w:r>
      <w:r>
        <w:rPr>
          <w:rFonts w:eastAsia="SimSun"/>
          <w:color w:val="000000"/>
          <w:sz w:val="20"/>
          <w:szCs w:val="20"/>
        </w:rPr>
        <w:t>.</w:t>
      </w:r>
    </w:p>
    <w:p w14:paraId="244A379F" w14:textId="77777777" w:rsidR="00957C65" w:rsidRDefault="0059788A">
      <w:pPr>
        <w:pStyle w:val="Heading1"/>
        <w:widowControl w:val="0"/>
        <w:ind w:left="360" w:hanging="360"/>
        <w:rPr>
          <w:rFonts w:eastAsia="SimSun"/>
          <w:b w:val="0"/>
          <w:bCs w:val="0"/>
          <w:sz w:val="20"/>
          <w:szCs w:val="20"/>
        </w:rPr>
      </w:pPr>
      <w:r>
        <w:rPr>
          <w:rFonts w:eastAsia="SimSun"/>
          <w:sz w:val="20"/>
          <w:szCs w:val="20"/>
        </w:rPr>
        <w:t xml:space="preserve">OVERVIEW. </w:t>
      </w:r>
      <w:r>
        <w:rPr>
          <w:rFonts w:eastAsia="SimSun"/>
          <w:b w:val="0"/>
          <w:bCs w:val="0"/>
          <w:sz w:val="20"/>
          <w:szCs w:val="20"/>
        </w:rPr>
        <w:t>The software is licensed on a per copy per device basis. A hardware partition or blade is considered to be a separate device.</w:t>
      </w:r>
    </w:p>
    <w:p w14:paraId="244A37A0" w14:textId="77777777" w:rsidR="00957C65" w:rsidRDefault="0059788A">
      <w:pPr>
        <w:pStyle w:val="Heading1"/>
        <w:widowControl w:val="0"/>
        <w:ind w:left="360" w:hanging="360"/>
        <w:rPr>
          <w:rFonts w:eastAsia="SimSun"/>
          <w:b w:val="0"/>
          <w:bCs w:val="0"/>
          <w:sz w:val="20"/>
          <w:szCs w:val="20"/>
        </w:rPr>
      </w:pPr>
      <w:r>
        <w:rPr>
          <w:rFonts w:eastAsia="SimSun"/>
          <w:sz w:val="20"/>
          <w:szCs w:val="20"/>
        </w:rPr>
        <w:t>INSTALLATION AND USE RIGHTS.</w:t>
      </w:r>
    </w:p>
    <w:p w14:paraId="244A37A1" w14:textId="77777777" w:rsidR="00957C65" w:rsidRDefault="0059788A">
      <w:pPr>
        <w:pStyle w:val="Heading2"/>
        <w:widowControl w:val="0"/>
        <w:rPr>
          <w:rFonts w:eastAsia="SimSun"/>
          <w:b w:val="0"/>
          <w:bCs w:val="0"/>
          <w:sz w:val="20"/>
          <w:szCs w:val="20"/>
        </w:rPr>
      </w:pPr>
      <w:r>
        <w:rPr>
          <w:rFonts w:eastAsia="SimSun"/>
          <w:sz w:val="20"/>
          <w:szCs w:val="20"/>
        </w:rPr>
        <w:t xml:space="preserve">One Copy per Device. </w:t>
      </w:r>
      <w:r>
        <w:rPr>
          <w:rFonts w:eastAsia="SimSun"/>
          <w:b w:val="0"/>
          <w:bCs w:val="0"/>
          <w:sz w:val="20"/>
          <w:szCs w:val="20"/>
        </w:rPr>
        <w:t xml:space="preserve">You may install one copy </w:t>
      </w:r>
      <w:r>
        <w:rPr>
          <w:rFonts w:eastAsia="SimSun"/>
          <w:b w:val="0"/>
          <w:bCs w:val="0"/>
          <w:sz w:val="20"/>
          <w:szCs w:val="20"/>
        </w:rPr>
        <w:t>of the software on one device. That device is the “licensed device.”</w:t>
      </w:r>
    </w:p>
    <w:p w14:paraId="244A37A2" w14:textId="77777777" w:rsidR="00957C65" w:rsidRDefault="0059788A">
      <w:pPr>
        <w:pStyle w:val="Heading2"/>
        <w:widowControl w:val="0"/>
        <w:rPr>
          <w:rFonts w:eastAsia="SimSun"/>
          <w:b w:val="0"/>
          <w:bCs w:val="0"/>
          <w:sz w:val="20"/>
          <w:szCs w:val="20"/>
        </w:rPr>
      </w:pPr>
      <w:r>
        <w:rPr>
          <w:rFonts w:eastAsia="SimSun"/>
          <w:sz w:val="20"/>
          <w:szCs w:val="20"/>
        </w:rPr>
        <w:t xml:space="preserve">Licensed Device. </w:t>
      </w:r>
      <w:r>
        <w:rPr>
          <w:rFonts w:eastAsia="SimSun"/>
          <w:b w:val="0"/>
          <w:bCs w:val="0"/>
          <w:sz w:val="20"/>
          <w:szCs w:val="20"/>
        </w:rPr>
        <w:t>You may use one copy of the software on the licensed device at a time.</w:t>
      </w:r>
    </w:p>
    <w:p w14:paraId="244A37A3" w14:textId="77777777" w:rsidR="00957C65" w:rsidRDefault="0059788A">
      <w:pPr>
        <w:pStyle w:val="Heading2"/>
        <w:widowControl w:val="0"/>
        <w:rPr>
          <w:rFonts w:eastAsia="SimSun"/>
          <w:b w:val="0"/>
          <w:bCs w:val="0"/>
          <w:sz w:val="20"/>
          <w:szCs w:val="20"/>
        </w:rPr>
      </w:pPr>
      <w:r>
        <w:rPr>
          <w:rFonts w:eastAsia="SimSun"/>
          <w:sz w:val="20"/>
          <w:szCs w:val="20"/>
        </w:rPr>
        <w:t xml:space="preserve">Portable Device. </w:t>
      </w:r>
      <w:r>
        <w:rPr>
          <w:rFonts w:eastAsia="SimSun"/>
          <w:b w:val="0"/>
          <w:bCs w:val="0"/>
          <w:sz w:val="20"/>
          <w:szCs w:val="20"/>
        </w:rPr>
        <w:t>You may install another copy on a portable device for use by the single primary us</w:t>
      </w:r>
      <w:r>
        <w:rPr>
          <w:rFonts w:eastAsia="SimSun"/>
          <w:b w:val="0"/>
          <w:bCs w:val="0"/>
          <w:sz w:val="20"/>
          <w:szCs w:val="20"/>
        </w:rPr>
        <w:t>er of the licensed device.</w:t>
      </w:r>
    </w:p>
    <w:p w14:paraId="244A37A4" w14:textId="77777777" w:rsidR="00957C65" w:rsidRDefault="0059788A">
      <w:pPr>
        <w:pStyle w:val="Heading2"/>
        <w:widowControl w:val="0"/>
        <w:rPr>
          <w:rFonts w:eastAsia="SimSun"/>
          <w:b w:val="0"/>
          <w:bCs w:val="0"/>
          <w:sz w:val="20"/>
          <w:szCs w:val="20"/>
        </w:rPr>
      </w:pPr>
      <w:r>
        <w:rPr>
          <w:rFonts w:eastAsia="SimSun"/>
          <w:sz w:val="20"/>
          <w:szCs w:val="20"/>
        </w:rPr>
        <w:t xml:space="preserve">Network Device. </w:t>
      </w:r>
      <w:r>
        <w:rPr>
          <w:rFonts w:eastAsia="SimSun"/>
          <w:b w:val="0"/>
          <w:bCs w:val="0"/>
          <w:sz w:val="20"/>
          <w:szCs w:val="20"/>
        </w:rPr>
        <w:t>You may also install one copy on a network device. You may only use that copy as described in the Remote Access section below.</w:t>
      </w:r>
    </w:p>
    <w:p w14:paraId="244A37A5" w14:textId="77777777" w:rsidR="00957C65" w:rsidRDefault="0059788A">
      <w:pPr>
        <w:pStyle w:val="Heading1"/>
        <w:widowControl w:val="0"/>
        <w:ind w:left="360" w:hanging="360"/>
        <w:rPr>
          <w:rFonts w:eastAsia="SimSun"/>
          <w:sz w:val="20"/>
          <w:szCs w:val="20"/>
        </w:rPr>
      </w:pPr>
      <w:r>
        <w:rPr>
          <w:rFonts w:eastAsia="SimSun"/>
          <w:sz w:val="20"/>
          <w:szCs w:val="20"/>
        </w:rPr>
        <w:t>ADDITIONAL LICENSING REQUIREMENTS AND/OR USE RIGHTS.</w:t>
      </w:r>
    </w:p>
    <w:p w14:paraId="244A37A6" w14:textId="77777777" w:rsidR="00957C65" w:rsidRDefault="0059788A">
      <w:pPr>
        <w:pStyle w:val="Heading2"/>
        <w:widowControl w:val="0"/>
        <w:rPr>
          <w:rFonts w:eastAsia="SimSun"/>
          <w:b w:val="0"/>
          <w:bCs w:val="0"/>
          <w:sz w:val="20"/>
          <w:szCs w:val="20"/>
        </w:rPr>
      </w:pPr>
      <w:r>
        <w:rPr>
          <w:rFonts w:eastAsia="SimSun"/>
          <w:sz w:val="20"/>
          <w:szCs w:val="20"/>
        </w:rPr>
        <w:t xml:space="preserve">Remote Access. </w:t>
      </w:r>
      <w:r>
        <w:rPr>
          <w:rFonts w:eastAsia="SimSun"/>
          <w:b w:val="0"/>
          <w:bCs w:val="0"/>
          <w:sz w:val="20"/>
          <w:szCs w:val="20"/>
        </w:rPr>
        <w:t>You may access and</w:t>
      </w:r>
      <w:r>
        <w:rPr>
          <w:rFonts w:eastAsia="SimSun"/>
          <w:b w:val="0"/>
          <w:bCs w:val="0"/>
          <w:sz w:val="20"/>
          <w:szCs w:val="20"/>
        </w:rPr>
        <w:t xml:space="preserve"> use the software remotely from another device as described below.</w:t>
      </w:r>
    </w:p>
    <w:p w14:paraId="244A37A7" w14:textId="77777777" w:rsidR="00957C65" w:rsidRDefault="0059788A">
      <w:pPr>
        <w:pStyle w:val="Bullet3"/>
        <w:widowControl w:val="0"/>
        <w:rPr>
          <w:rFonts w:eastAsia="SimSun"/>
          <w:sz w:val="20"/>
          <w:szCs w:val="20"/>
        </w:rPr>
      </w:pPr>
      <w:r>
        <w:rPr>
          <w:rFonts w:eastAsia="SimSun"/>
          <w:sz w:val="20"/>
          <w:szCs w:val="20"/>
          <w:u w:val="single"/>
        </w:rPr>
        <w:t>Primary user</w:t>
      </w:r>
      <w:r>
        <w:rPr>
          <w:rFonts w:eastAsia="SimSun"/>
          <w:sz w:val="20"/>
          <w:szCs w:val="20"/>
        </w:rPr>
        <w:t>. The single primary user of the device hosting the remote desktop session may access and use the software remotely from any other device. No other person may use the software u</w:t>
      </w:r>
      <w:r>
        <w:rPr>
          <w:rFonts w:eastAsia="SimSun"/>
          <w:sz w:val="20"/>
          <w:szCs w:val="20"/>
        </w:rPr>
        <w:t>nder the same license at the same time except to provide support services.</w:t>
      </w:r>
    </w:p>
    <w:p w14:paraId="244A37A8" w14:textId="77777777" w:rsidR="00957C65" w:rsidRDefault="0059788A">
      <w:pPr>
        <w:pStyle w:val="Bullet3"/>
        <w:widowControl w:val="0"/>
        <w:rPr>
          <w:rFonts w:eastAsia="SimSun"/>
          <w:sz w:val="20"/>
          <w:szCs w:val="20"/>
        </w:rPr>
      </w:pPr>
      <w:r>
        <w:rPr>
          <w:rFonts w:eastAsia="SimSun"/>
          <w:sz w:val="20"/>
          <w:szCs w:val="20"/>
          <w:u w:val="single"/>
        </w:rPr>
        <w:t>Non-primary users</w:t>
      </w:r>
      <w:r>
        <w:rPr>
          <w:rFonts w:eastAsia="SimSun"/>
          <w:sz w:val="20"/>
          <w:szCs w:val="20"/>
        </w:rPr>
        <w:t>. Any user may access and use the software remotely from a separately licensed device.</w:t>
      </w:r>
    </w:p>
    <w:p w14:paraId="244A37A9" w14:textId="77777777" w:rsidR="00957C65" w:rsidRDefault="0059788A">
      <w:pPr>
        <w:pStyle w:val="Bullet3"/>
        <w:widowControl w:val="0"/>
        <w:rPr>
          <w:rFonts w:eastAsia="SimSun"/>
          <w:sz w:val="20"/>
          <w:szCs w:val="20"/>
        </w:rPr>
      </w:pPr>
      <w:r>
        <w:rPr>
          <w:rFonts w:eastAsia="SimSun"/>
          <w:sz w:val="20"/>
          <w:szCs w:val="20"/>
          <w:u w:val="single"/>
        </w:rPr>
        <w:t>Remote assistance</w:t>
      </w:r>
      <w:r>
        <w:rPr>
          <w:rFonts w:eastAsia="SimSun"/>
          <w:sz w:val="20"/>
          <w:szCs w:val="20"/>
        </w:rPr>
        <w:t>. You may allow other devices to access the software to prov</w:t>
      </w:r>
      <w:r>
        <w:rPr>
          <w:rFonts w:eastAsia="SimSun"/>
          <w:sz w:val="20"/>
          <w:szCs w:val="20"/>
        </w:rPr>
        <w:t>ide you with support services. You do not need additional licenses for this access.</w:t>
      </w:r>
    </w:p>
    <w:p w14:paraId="244A37AA" w14:textId="77777777" w:rsidR="00957C65" w:rsidRDefault="0059788A">
      <w:pPr>
        <w:pStyle w:val="Heading2"/>
        <w:widowControl w:val="0"/>
        <w:rPr>
          <w:rFonts w:eastAsia="SimSun"/>
          <w:b w:val="0"/>
          <w:bCs w:val="0"/>
          <w:sz w:val="20"/>
          <w:szCs w:val="20"/>
        </w:rPr>
      </w:pPr>
      <w:r>
        <w:rPr>
          <w:rFonts w:eastAsia="SimSun"/>
          <w:sz w:val="20"/>
          <w:szCs w:val="20"/>
        </w:rPr>
        <w:t xml:space="preserve">Font Components. </w:t>
      </w:r>
      <w:r>
        <w:rPr>
          <w:rFonts w:eastAsia="SimSun"/>
          <w:b w:val="0"/>
          <w:bCs w:val="0"/>
          <w:sz w:val="20"/>
          <w:szCs w:val="20"/>
        </w:rPr>
        <w:t>While the software is running, you may use its fonts to display and print content. You may only</w:t>
      </w:r>
    </w:p>
    <w:p w14:paraId="244A37AB" w14:textId="77777777" w:rsidR="00957C65" w:rsidRDefault="0059788A">
      <w:pPr>
        <w:pStyle w:val="Bullet3"/>
        <w:widowControl w:val="0"/>
        <w:rPr>
          <w:rFonts w:eastAsia="SimSun"/>
          <w:sz w:val="20"/>
          <w:szCs w:val="20"/>
        </w:rPr>
      </w:pPr>
      <w:r>
        <w:rPr>
          <w:rFonts w:eastAsia="SimSun"/>
          <w:sz w:val="20"/>
          <w:szCs w:val="20"/>
        </w:rPr>
        <w:t>embed fonts in content as permitted by the embedding restri</w:t>
      </w:r>
      <w:r>
        <w:rPr>
          <w:rFonts w:eastAsia="SimSun"/>
          <w:sz w:val="20"/>
          <w:szCs w:val="20"/>
        </w:rPr>
        <w:t>ctions in the fonts; and</w:t>
      </w:r>
    </w:p>
    <w:p w14:paraId="244A37AC" w14:textId="77777777" w:rsidR="00957C65" w:rsidRDefault="0059788A">
      <w:pPr>
        <w:pStyle w:val="Bullet3"/>
        <w:widowControl w:val="0"/>
        <w:rPr>
          <w:rFonts w:eastAsia="SimSun"/>
          <w:sz w:val="20"/>
          <w:szCs w:val="20"/>
        </w:rPr>
      </w:pPr>
      <w:r>
        <w:rPr>
          <w:rFonts w:eastAsia="SimSun"/>
          <w:sz w:val="20"/>
          <w:szCs w:val="20"/>
        </w:rPr>
        <w:t>temporarily download them to a printer or other output device to help print content.</w:t>
      </w:r>
    </w:p>
    <w:p w14:paraId="244A37AD" w14:textId="77777777" w:rsidR="00957C65" w:rsidRDefault="0059788A">
      <w:pPr>
        <w:pStyle w:val="Heading1"/>
        <w:widowControl w:val="0"/>
        <w:rPr>
          <w:rFonts w:eastAsia="SimSun"/>
          <w:b w:val="0"/>
          <w:bCs w:val="0"/>
          <w:sz w:val="20"/>
          <w:szCs w:val="20"/>
        </w:rPr>
      </w:pPr>
      <w:r>
        <w:rPr>
          <w:rFonts w:eastAsia="SimSun"/>
          <w:sz w:val="20"/>
          <w:szCs w:val="20"/>
        </w:rPr>
        <w:t xml:space="preserve">SCOPE OF LICENSE. </w:t>
      </w:r>
      <w:r>
        <w:rPr>
          <w:rFonts w:eastAsia="SimSun"/>
          <w:b w:val="0"/>
          <w:bCs w:val="0"/>
          <w:sz w:val="20"/>
          <w:szCs w:val="20"/>
        </w:rPr>
        <w:t>The software is licensed, not sold. This agreement only gives you some rights to use the software. Microsoft reserves all other rights. Unless applicable law gives you more rights despite this limitation, you may use the software only as expressly permitte</w:t>
      </w:r>
      <w:r>
        <w:rPr>
          <w:rFonts w:eastAsia="SimSun"/>
          <w:b w:val="0"/>
          <w:bCs w:val="0"/>
          <w:sz w:val="20"/>
          <w:szCs w:val="20"/>
        </w:rPr>
        <w:t>d in this agreement. In doing so, you must comply with any technical limitations in the software that only allow you to use it in certain ways. You may not</w:t>
      </w:r>
    </w:p>
    <w:p w14:paraId="244A37AE" w14:textId="77777777" w:rsidR="00957C65" w:rsidRDefault="0059788A">
      <w:pPr>
        <w:pStyle w:val="Bullet2"/>
        <w:widowControl w:val="0"/>
        <w:rPr>
          <w:rFonts w:eastAsia="SimSun"/>
          <w:sz w:val="20"/>
          <w:szCs w:val="20"/>
        </w:rPr>
      </w:pPr>
      <w:r>
        <w:rPr>
          <w:rFonts w:eastAsia="SimSun"/>
          <w:sz w:val="20"/>
          <w:szCs w:val="20"/>
        </w:rPr>
        <w:t>work around any technical limitations in the software;</w:t>
      </w:r>
    </w:p>
    <w:p w14:paraId="244A37AF" w14:textId="77777777" w:rsidR="00957C65" w:rsidRDefault="0059788A">
      <w:pPr>
        <w:pStyle w:val="Bullet2"/>
        <w:widowControl w:val="0"/>
        <w:rPr>
          <w:rFonts w:eastAsia="SimSun"/>
          <w:sz w:val="20"/>
          <w:szCs w:val="20"/>
        </w:rPr>
      </w:pPr>
      <w:r>
        <w:rPr>
          <w:rFonts w:eastAsia="SimSun"/>
          <w:sz w:val="20"/>
          <w:szCs w:val="20"/>
        </w:rPr>
        <w:t>reverse engineer, decompile or disassemble th</w:t>
      </w:r>
      <w:r>
        <w:rPr>
          <w:rFonts w:eastAsia="SimSun"/>
          <w:sz w:val="20"/>
          <w:szCs w:val="20"/>
        </w:rPr>
        <w:t>e software, except and only to the extent that applicable law expressly permits, despite this limitation;</w:t>
      </w:r>
    </w:p>
    <w:p w14:paraId="244A37B0" w14:textId="77777777" w:rsidR="00957C65" w:rsidRDefault="0059788A">
      <w:pPr>
        <w:pStyle w:val="Bullet2"/>
        <w:widowControl w:val="0"/>
        <w:rPr>
          <w:rFonts w:eastAsia="SimSun"/>
          <w:sz w:val="20"/>
          <w:szCs w:val="20"/>
        </w:rPr>
      </w:pPr>
      <w:r>
        <w:rPr>
          <w:rFonts w:eastAsia="SimSun"/>
          <w:sz w:val="20"/>
          <w:szCs w:val="20"/>
        </w:rPr>
        <w:lastRenderedPageBreak/>
        <w:t>make more copies of the software than specified in this agreement or allowed by applicable law, despite this limitation;</w:t>
      </w:r>
    </w:p>
    <w:p w14:paraId="244A37B1" w14:textId="77777777" w:rsidR="00957C65" w:rsidRDefault="0059788A">
      <w:pPr>
        <w:pStyle w:val="Bullet2"/>
        <w:widowControl w:val="0"/>
        <w:rPr>
          <w:rFonts w:eastAsia="SimSun"/>
          <w:sz w:val="20"/>
          <w:szCs w:val="20"/>
        </w:rPr>
      </w:pPr>
      <w:r>
        <w:rPr>
          <w:rFonts w:eastAsia="SimSun"/>
          <w:sz w:val="20"/>
          <w:szCs w:val="20"/>
        </w:rPr>
        <w:t xml:space="preserve">publish the software for </w:t>
      </w:r>
      <w:r>
        <w:rPr>
          <w:rFonts w:eastAsia="SimSun"/>
          <w:sz w:val="20"/>
          <w:szCs w:val="20"/>
        </w:rPr>
        <w:t>others to copy;</w:t>
      </w:r>
    </w:p>
    <w:p w14:paraId="244A37B2" w14:textId="77777777" w:rsidR="00957C65" w:rsidRDefault="0059788A">
      <w:pPr>
        <w:pStyle w:val="Bullet2"/>
        <w:widowControl w:val="0"/>
        <w:rPr>
          <w:rFonts w:eastAsia="SimSun"/>
          <w:sz w:val="20"/>
          <w:szCs w:val="20"/>
        </w:rPr>
      </w:pPr>
      <w:r>
        <w:rPr>
          <w:rFonts w:eastAsia="SimSun"/>
          <w:sz w:val="20"/>
          <w:szCs w:val="20"/>
        </w:rPr>
        <w:t>use the software in any way that is against the law;</w:t>
      </w:r>
    </w:p>
    <w:p w14:paraId="244A37B3" w14:textId="77777777" w:rsidR="00957C65" w:rsidRDefault="0059788A">
      <w:pPr>
        <w:pStyle w:val="Bullet2"/>
        <w:widowControl w:val="0"/>
        <w:rPr>
          <w:rFonts w:eastAsia="SimSun"/>
          <w:sz w:val="20"/>
          <w:szCs w:val="20"/>
        </w:rPr>
      </w:pPr>
      <w:r>
        <w:rPr>
          <w:rFonts w:eastAsia="SimSun"/>
          <w:sz w:val="20"/>
          <w:szCs w:val="20"/>
        </w:rPr>
        <w:t>rent, lease or lend the software; or</w:t>
      </w:r>
    </w:p>
    <w:p w14:paraId="244A37B4" w14:textId="77777777" w:rsidR="00957C65" w:rsidRDefault="0059788A">
      <w:pPr>
        <w:pStyle w:val="Bullet2"/>
        <w:widowControl w:val="0"/>
        <w:rPr>
          <w:rFonts w:eastAsia="SimSun"/>
          <w:sz w:val="20"/>
          <w:szCs w:val="20"/>
        </w:rPr>
      </w:pPr>
      <w:r>
        <w:rPr>
          <w:rFonts w:eastAsia="SimSun"/>
          <w:sz w:val="20"/>
          <w:szCs w:val="20"/>
        </w:rPr>
        <w:t>use the software for commercial software hosting services.</w:t>
      </w:r>
    </w:p>
    <w:p w14:paraId="244A37B5" w14:textId="77777777" w:rsidR="00957C65" w:rsidRDefault="0059788A">
      <w:pPr>
        <w:pStyle w:val="Heading1"/>
        <w:widowControl w:val="0"/>
        <w:rPr>
          <w:rFonts w:eastAsia="SimSun"/>
          <w:sz w:val="20"/>
          <w:szCs w:val="20"/>
        </w:rPr>
      </w:pPr>
      <w:r>
        <w:rPr>
          <w:rFonts w:eastAsia="SimSun"/>
          <w:sz w:val="20"/>
          <w:szCs w:val="20"/>
        </w:rPr>
        <w:t>BACKUP COPY.</w:t>
      </w:r>
    </w:p>
    <w:p w14:paraId="244A37B6" w14:textId="77777777" w:rsidR="00957C65" w:rsidRDefault="0059788A">
      <w:pPr>
        <w:pStyle w:val="Heading2"/>
        <w:widowControl w:val="0"/>
        <w:rPr>
          <w:rFonts w:eastAsia="SimSun"/>
          <w:b w:val="0"/>
          <w:bCs w:val="0"/>
          <w:sz w:val="20"/>
          <w:szCs w:val="20"/>
        </w:rPr>
      </w:pPr>
      <w:r>
        <w:rPr>
          <w:rFonts w:eastAsia="SimSun"/>
          <w:sz w:val="20"/>
          <w:szCs w:val="20"/>
        </w:rPr>
        <w:t xml:space="preserve">Electronic Download. </w:t>
      </w:r>
      <w:r>
        <w:rPr>
          <w:rFonts w:eastAsia="SimSun"/>
          <w:b w:val="0"/>
          <w:bCs w:val="0"/>
          <w:sz w:val="20"/>
          <w:szCs w:val="20"/>
        </w:rPr>
        <w:t>If you acquired and downloaded the software online, you m</w:t>
      </w:r>
      <w:r>
        <w:rPr>
          <w:rFonts w:eastAsia="SimSun"/>
          <w:b w:val="0"/>
          <w:bCs w:val="0"/>
          <w:sz w:val="20"/>
          <w:szCs w:val="20"/>
        </w:rPr>
        <w:t>ay make one copy of the software on a disc or other media in order to install the software on the licensed device. You may also use it to reinstall the software on the licensed device.</w:t>
      </w:r>
    </w:p>
    <w:p w14:paraId="244A37B7" w14:textId="77777777" w:rsidR="00957C65" w:rsidRDefault="0059788A">
      <w:pPr>
        <w:pStyle w:val="Heading1"/>
        <w:widowControl w:val="0"/>
        <w:rPr>
          <w:rFonts w:eastAsia="SimSun"/>
          <w:b w:val="0"/>
          <w:bCs w:val="0"/>
          <w:sz w:val="20"/>
          <w:szCs w:val="20"/>
        </w:rPr>
      </w:pPr>
      <w:r>
        <w:rPr>
          <w:rFonts w:eastAsia="SimSun"/>
          <w:sz w:val="20"/>
          <w:szCs w:val="20"/>
        </w:rPr>
        <w:t>DOCUMENTATION</w:t>
      </w:r>
      <w:r>
        <w:rPr>
          <w:rFonts w:eastAsia="SimSun"/>
          <w:b w:val="0"/>
          <w:bCs w:val="0"/>
          <w:sz w:val="20"/>
          <w:szCs w:val="20"/>
        </w:rPr>
        <w:t>. Any person that has valid access to your licensed device</w:t>
      </w:r>
      <w:r>
        <w:rPr>
          <w:rFonts w:eastAsia="SimSun"/>
          <w:b w:val="0"/>
          <w:bCs w:val="0"/>
          <w:sz w:val="20"/>
          <w:szCs w:val="20"/>
        </w:rPr>
        <w:t xml:space="preserve"> or internal network may copy and use the documentation for your internal, reference purposes.</w:t>
      </w:r>
    </w:p>
    <w:p w14:paraId="244A37B8" w14:textId="77777777" w:rsidR="00957C65" w:rsidRDefault="0059788A">
      <w:pPr>
        <w:pStyle w:val="Heading1"/>
        <w:widowControl w:val="0"/>
        <w:rPr>
          <w:rFonts w:eastAsia="SimSun"/>
          <w:b w:val="0"/>
          <w:bCs w:val="0"/>
          <w:sz w:val="20"/>
          <w:szCs w:val="20"/>
        </w:rPr>
      </w:pPr>
      <w:r>
        <w:rPr>
          <w:rFonts w:eastAsia="SimSun"/>
          <w:sz w:val="20"/>
          <w:szCs w:val="20"/>
        </w:rPr>
        <w:t xml:space="preserve">REASSIGN TO ANOTHER DEVICE. </w:t>
      </w:r>
      <w:r>
        <w:rPr>
          <w:rFonts w:eastAsia="SimSun"/>
          <w:b w:val="0"/>
          <w:bCs w:val="0"/>
          <w:sz w:val="20"/>
          <w:szCs w:val="20"/>
        </w:rPr>
        <w:t>You may reassign the license to a different device any number of times, but not more than one time every 90 days. If you reassign, th</w:t>
      </w:r>
      <w:r>
        <w:rPr>
          <w:rFonts w:eastAsia="SimSun"/>
          <w:b w:val="0"/>
          <w:bCs w:val="0"/>
          <w:sz w:val="20"/>
          <w:szCs w:val="20"/>
        </w:rPr>
        <w:t>at other device becomes the “licensed device.” If you retire the licensed device due to hardware failure, you may reassign the license sooner.</w:t>
      </w:r>
    </w:p>
    <w:p w14:paraId="244A37B9" w14:textId="77777777" w:rsidR="00957C65" w:rsidRDefault="0059788A">
      <w:pPr>
        <w:pStyle w:val="Heading1"/>
        <w:widowControl w:val="0"/>
        <w:rPr>
          <w:rFonts w:eastAsia="SimSun"/>
          <w:b w:val="0"/>
          <w:bCs w:val="0"/>
          <w:sz w:val="20"/>
          <w:szCs w:val="20"/>
        </w:rPr>
      </w:pPr>
      <w:r>
        <w:rPr>
          <w:rFonts w:eastAsia="SimSun"/>
          <w:sz w:val="20"/>
          <w:szCs w:val="20"/>
        </w:rPr>
        <w:t xml:space="preserve">EXPORT RESTRICTIONS. </w:t>
      </w:r>
      <w:r>
        <w:rPr>
          <w:rFonts w:eastAsia="SimSun"/>
          <w:b w:val="0"/>
          <w:bCs w:val="0"/>
          <w:sz w:val="20"/>
          <w:szCs w:val="20"/>
        </w:rPr>
        <w:t>The software is subject to United States export laws and regulations. You must comply with a</w:t>
      </w:r>
      <w:r>
        <w:rPr>
          <w:rFonts w:eastAsia="SimSun"/>
          <w:b w:val="0"/>
          <w:bCs w:val="0"/>
          <w:sz w:val="20"/>
          <w:szCs w:val="20"/>
        </w:rPr>
        <w:t xml:space="preserve">ll domestic and international export laws and regulations that apply to the software. These laws include restrictions on destinations, end users and end use. For additional information, see </w:t>
      </w:r>
      <w:r>
        <w:rPr>
          <w:rStyle w:val="Hyperlink"/>
          <w:rFonts w:eastAsia="SimSun" w:cs="Tahoma"/>
          <w:b w:val="0"/>
          <w:bCs w:val="0"/>
          <w:color w:val="auto"/>
          <w:sz w:val="20"/>
          <w:szCs w:val="20"/>
          <w:u w:val="none"/>
        </w:rPr>
        <w:t>www.microsoft.com/exporting</w:t>
      </w:r>
      <w:r>
        <w:rPr>
          <w:rFonts w:eastAsia="SimSun"/>
          <w:b w:val="0"/>
          <w:bCs w:val="0"/>
          <w:sz w:val="20"/>
          <w:szCs w:val="20"/>
        </w:rPr>
        <w:t>.</w:t>
      </w:r>
    </w:p>
    <w:p w14:paraId="244A37BA" w14:textId="77777777" w:rsidR="00957C65" w:rsidRDefault="0059788A">
      <w:pPr>
        <w:pStyle w:val="Heading1"/>
        <w:widowControl w:val="0"/>
        <w:rPr>
          <w:rFonts w:eastAsia="SimSun"/>
          <w:b w:val="0"/>
          <w:bCs w:val="0"/>
          <w:sz w:val="20"/>
          <w:szCs w:val="20"/>
        </w:rPr>
      </w:pPr>
      <w:r>
        <w:rPr>
          <w:rFonts w:eastAsia="SimSun"/>
          <w:sz w:val="20"/>
          <w:szCs w:val="20"/>
        </w:rPr>
        <w:t xml:space="preserve">SUPPORT SERVICES. </w:t>
      </w:r>
      <w:r>
        <w:rPr>
          <w:rFonts w:eastAsia="SimSun"/>
          <w:b w:val="0"/>
          <w:bCs w:val="0"/>
          <w:sz w:val="20"/>
          <w:szCs w:val="20"/>
        </w:rPr>
        <w:t xml:space="preserve">Microsoft provides </w:t>
      </w:r>
      <w:r>
        <w:rPr>
          <w:rFonts w:eastAsia="SimSun"/>
          <w:b w:val="0"/>
          <w:bCs w:val="0"/>
          <w:sz w:val="20"/>
          <w:szCs w:val="20"/>
        </w:rPr>
        <w:t xml:space="preserve">support services for the software as described at </w:t>
      </w:r>
      <w:r>
        <w:rPr>
          <w:rStyle w:val="Hyperlink"/>
          <w:rFonts w:eastAsia="SimSun" w:cs="Tahoma"/>
          <w:b w:val="0"/>
          <w:bCs w:val="0"/>
          <w:color w:val="auto"/>
          <w:sz w:val="20"/>
          <w:szCs w:val="20"/>
          <w:u w:val="none"/>
        </w:rPr>
        <w:t>www.support.microsoft.com/common/international.aspx</w:t>
      </w:r>
      <w:r>
        <w:rPr>
          <w:rFonts w:eastAsia="SimSun"/>
          <w:b w:val="0"/>
          <w:bCs w:val="0"/>
          <w:sz w:val="20"/>
          <w:szCs w:val="20"/>
        </w:rPr>
        <w:t>.</w:t>
      </w:r>
    </w:p>
    <w:p w14:paraId="244A37BB" w14:textId="77777777" w:rsidR="00957C65" w:rsidRDefault="0059788A">
      <w:pPr>
        <w:pStyle w:val="Heading1"/>
        <w:widowControl w:val="0"/>
        <w:rPr>
          <w:rFonts w:eastAsia="SimSun"/>
          <w:b w:val="0"/>
          <w:bCs w:val="0"/>
          <w:sz w:val="20"/>
          <w:szCs w:val="20"/>
        </w:rPr>
      </w:pPr>
      <w:r>
        <w:rPr>
          <w:rFonts w:eastAsia="SimSun"/>
          <w:sz w:val="20"/>
          <w:szCs w:val="20"/>
        </w:rPr>
        <w:t xml:space="preserve">ENTIRE AGREEMENT. </w:t>
      </w:r>
      <w:r>
        <w:rPr>
          <w:rFonts w:eastAsia="SimSun"/>
          <w:b w:val="0"/>
          <w:bCs w:val="0"/>
          <w:sz w:val="20"/>
          <w:szCs w:val="20"/>
        </w:rPr>
        <w:t>This agreement (including the warranty below), any addendum or amendment included with the software, and the terms for supplements, upd</w:t>
      </w:r>
      <w:r>
        <w:rPr>
          <w:rFonts w:eastAsia="SimSun"/>
          <w:b w:val="0"/>
          <w:bCs w:val="0"/>
          <w:sz w:val="20"/>
          <w:szCs w:val="20"/>
        </w:rPr>
        <w:t>ates, Internet-based services and support services that you use, are the entire agreement for the software and support services.</w:t>
      </w:r>
    </w:p>
    <w:p w14:paraId="244A37BC" w14:textId="77777777" w:rsidR="00957C65" w:rsidRDefault="0059788A">
      <w:pPr>
        <w:pStyle w:val="Heading1"/>
        <w:widowControl w:val="0"/>
        <w:ind w:left="360" w:hanging="360"/>
        <w:rPr>
          <w:rFonts w:eastAsia="SimSun"/>
          <w:sz w:val="20"/>
          <w:szCs w:val="20"/>
        </w:rPr>
      </w:pPr>
      <w:r>
        <w:rPr>
          <w:rFonts w:eastAsia="SimSun"/>
          <w:sz w:val="20"/>
          <w:szCs w:val="20"/>
        </w:rPr>
        <w:t>APPLICABLE LAW.</w:t>
      </w:r>
    </w:p>
    <w:p w14:paraId="244A37BD" w14:textId="77777777" w:rsidR="00957C65" w:rsidRDefault="0059788A">
      <w:pPr>
        <w:pStyle w:val="Heading2"/>
        <w:widowControl w:val="0"/>
        <w:rPr>
          <w:rFonts w:eastAsia="SimSun"/>
          <w:b w:val="0"/>
          <w:bCs w:val="0"/>
          <w:sz w:val="20"/>
          <w:szCs w:val="20"/>
        </w:rPr>
      </w:pPr>
      <w:r>
        <w:rPr>
          <w:rFonts w:eastAsia="SimSun"/>
          <w:sz w:val="20"/>
          <w:szCs w:val="20"/>
        </w:rPr>
        <w:t xml:space="preserve">United States. </w:t>
      </w:r>
      <w:r>
        <w:rPr>
          <w:rFonts w:eastAsia="SimSun"/>
          <w:b w:val="0"/>
          <w:bCs w:val="0"/>
          <w:sz w:val="20"/>
          <w:szCs w:val="20"/>
        </w:rPr>
        <w:t>If you acquired the software in the United States, Washington state law governs the interpretati</w:t>
      </w:r>
      <w:r>
        <w:rPr>
          <w:rFonts w:eastAsia="SimSun"/>
          <w:b w:val="0"/>
          <w:bCs w:val="0"/>
          <w:sz w:val="20"/>
          <w:szCs w:val="20"/>
        </w:rPr>
        <w:t>on of this agreement and applies to claims for breach of it, regardless of conflict of laws principles. The laws of the state where you live govern all other claims, including claims under state consumer protection laws, unfair competition laws, and in tor</w:t>
      </w:r>
      <w:r>
        <w:rPr>
          <w:rFonts w:eastAsia="SimSun"/>
          <w:b w:val="0"/>
          <w:bCs w:val="0"/>
          <w:sz w:val="20"/>
          <w:szCs w:val="20"/>
        </w:rPr>
        <w:t>t.</w:t>
      </w:r>
    </w:p>
    <w:p w14:paraId="244A37BE" w14:textId="77777777" w:rsidR="00957C65" w:rsidRDefault="0059788A">
      <w:pPr>
        <w:pStyle w:val="Heading2"/>
        <w:widowControl w:val="0"/>
        <w:rPr>
          <w:rFonts w:eastAsia="SimSun"/>
          <w:b w:val="0"/>
          <w:bCs w:val="0"/>
          <w:sz w:val="20"/>
          <w:szCs w:val="20"/>
        </w:rPr>
      </w:pPr>
      <w:r>
        <w:rPr>
          <w:rFonts w:eastAsia="SimSun"/>
          <w:sz w:val="20"/>
          <w:szCs w:val="20"/>
        </w:rPr>
        <w:t xml:space="preserve">Outside the United States. </w:t>
      </w:r>
      <w:r>
        <w:rPr>
          <w:rFonts w:eastAsia="SimSun"/>
          <w:b w:val="0"/>
          <w:bCs w:val="0"/>
          <w:sz w:val="20"/>
          <w:szCs w:val="20"/>
        </w:rPr>
        <w:t>If you acquired the software in any other country, the laws of that country apply.</w:t>
      </w:r>
    </w:p>
    <w:p w14:paraId="244A37BF" w14:textId="77777777" w:rsidR="00957C65" w:rsidRDefault="0059788A">
      <w:pPr>
        <w:pStyle w:val="Heading1"/>
        <w:widowControl w:val="0"/>
        <w:rPr>
          <w:rFonts w:eastAsia="SimSun"/>
          <w:b w:val="0"/>
          <w:bCs w:val="0"/>
          <w:sz w:val="20"/>
          <w:szCs w:val="20"/>
        </w:rPr>
      </w:pPr>
      <w:r>
        <w:rPr>
          <w:rFonts w:eastAsia="SimSun"/>
          <w:sz w:val="20"/>
          <w:szCs w:val="20"/>
        </w:rPr>
        <w:t xml:space="preserve">LEGAL EFFECT. </w:t>
      </w:r>
      <w:r>
        <w:rPr>
          <w:rFonts w:eastAsia="SimSun"/>
          <w:b w:val="0"/>
          <w:bCs w:val="0"/>
          <w:sz w:val="20"/>
          <w:szCs w:val="20"/>
        </w:rPr>
        <w:t>This agreement describes certain legal rights. You may have other rights under the laws of your state or country. You may also ha</w:t>
      </w:r>
      <w:r>
        <w:rPr>
          <w:rFonts w:eastAsia="SimSun"/>
          <w:b w:val="0"/>
          <w:bCs w:val="0"/>
          <w:sz w:val="20"/>
          <w:szCs w:val="20"/>
        </w:rPr>
        <w:t>ve rights with respect to the party from whom you acquired the software. This agreement does not change your rights under the laws of your state or country if the laws of your state or country do not permit it to do so.</w:t>
      </w:r>
    </w:p>
    <w:p w14:paraId="244A37C0" w14:textId="77777777" w:rsidR="00957C65" w:rsidRDefault="0059788A">
      <w:pPr>
        <w:pStyle w:val="Heading1"/>
        <w:widowControl w:val="0"/>
        <w:rPr>
          <w:rFonts w:eastAsia="SimSun"/>
          <w:sz w:val="20"/>
          <w:szCs w:val="20"/>
        </w:rPr>
      </w:pPr>
      <w:r>
        <w:rPr>
          <w:rFonts w:eastAsia="SimSun"/>
          <w:sz w:val="20"/>
          <w:szCs w:val="20"/>
        </w:rPr>
        <w:t>LIMITATION ON AND EXCLUSION OF DAMAG</w:t>
      </w:r>
      <w:r>
        <w:rPr>
          <w:rFonts w:eastAsia="SimSun"/>
          <w:sz w:val="20"/>
          <w:szCs w:val="20"/>
        </w:rPr>
        <w:t>ES. You can recover from Microsoft and its suppliers only direct damages up to the amount you paid for the software. You cannot recover any other damages, including consequential, lost profits, special, indirect or incidental damages.</w:t>
      </w:r>
    </w:p>
    <w:p w14:paraId="244A37C1" w14:textId="77777777" w:rsidR="00957C65" w:rsidRDefault="0059788A">
      <w:pPr>
        <w:pStyle w:val="Body1"/>
        <w:widowControl w:val="0"/>
        <w:rPr>
          <w:rFonts w:eastAsia="SimSun"/>
          <w:sz w:val="20"/>
          <w:szCs w:val="20"/>
        </w:rPr>
      </w:pPr>
      <w:r>
        <w:rPr>
          <w:rFonts w:eastAsia="SimSun"/>
          <w:sz w:val="20"/>
          <w:szCs w:val="20"/>
        </w:rPr>
        <w:t>This limitation appli</w:t>
      </w:r>
      <w:r>
        <w:rPr>
          <w:rFonts w:eastAsia="SimSun"/>
          <w:sz w:val="20"/>
          <w:szCs w:val="20"/>
        </w:rPr>
        <w:t>es to</w:t>
      </w:r>
    </w:p>
    <w:p w14:paraId="244A37C2" w14:textId="77777777" w:rsidR="00957C65" w:rsidRDefault="0059788A">
      <w:pPr>
        <w:pStyle w:val="Bullet2"/>
        <w:widowControl w:val="0"/>
        <w:rPr>
          <w:rFonts w:eastAsia="SimSun"/>
          <w:sz w:val="20"/>
          <w:szCs w:val="20"/>
        </w:rPr>
      </w:pPr>
      <w:r>
        <w:rPr>
          <w:rFonts w:eastAsia="SimSun"/>
          <w:sz w:val="20"/>
          <w:szCs w:val="20"/>
        </w:rPr>
        <w:t>anything related to the software, services, content (including code) on third party Internet sites, or third party programs; and</w:t>
      </w:r>
    </w:p>
    <w:p w14:paraId="244A37C3" w14:textId="77777777" w:rsidR="00957C65" w:rsidRDefault="0059788A">
      <w:pPr>
        <w:pStyle w:val="Bullet2"/>
        <w:widowControl w:val="0"/>
        <w:rPr>
          <w:rFonts w:eastAsia="SimSun"/>
          <w:sz w:val="20"/>
          <w:szCs w:val="20"/>
        </w:rPr>
      </w:pPr>
      <w:r>
        <w:rPr>
          <w:rFonts w:eastAsia="SimSun"/>
          <w:sz w:val="20"/>
          <w:szCs w:val="20"/>
        </w:rPr>
        <w:t>claims for breach of contract, breach of warranty, guarantee or condition, strict liability, negligence, or other tort to</w:t>
      </w:r>
      <w:r>
        <w:rPr>
          <w:rFonts w:eastAsia="SimSun"/>
          <w:sz w:val="20"/>
          <w:szCs w:val="20"/>
        </w:rPr>
        <w:t xml:space="preserve"> the extent permitted by applicable law.</w:t>
      </w:r>
    </w:p>
    <w:p w14:paraId="244A37C4" w14:textId="77777777" w:rsidR="00957C65" w:rsidRDefault="0059788A">
      <w:pPr>
        <w:pStyle w:val="Body1"/>
        <w:widowControl w:val="0"/>
        <w:rPr>
          <w:rFonts w:eastAsia="SimSun"/>
          <w:sz w:val="20"/>
          <w:szCs w:val="20"/>
        </w:rPr>
      </w:pPr>
      <w:r>
        <w:rPr>
          <w:rFonts w:eastAsia="SimSun"/>
          <w:sz w:val="20"/>
          <w:szCs w:val="20"/>
        </w:rPr>
        <w:t>It also applies even if</w:t>
      </w:r>
    </w:p>
    <w:p w14:paraId="244A37C5" w14:textId="77777777" w:rsidR="00957C65" w:rsidRDefault="0059788A">
      <w:pPr>
        <w:pStyle w:val="Bullet2"/>
        <w:widowControl w:val="0"/>
        <w:rPr>
          <w:rFonts w:eastAsia="SimSun"/>
          <w:sz w:val="20"/>
          <w:szCs w:val="20"/>
        </w:rPr>
      </w:pPr>
      <w:r>
        <w:rPr>
          <w:rFonts w:eastAsia="SimSun"/>
          <w:sz w:val="20"/>
          <w:szCs w:val="20"/>
        </w:rPr>
        <w:t>repair, replacement or a refund for the software does not fully compensate you for any losses; or</w:t>
      </w:r>
    </w:p>
    <w:p w14:paraId="244A37C6" w14:textId="77777777" w:rsidR="00957C65" w:rsidRDefault="0059788A">
      <w:pPr>
        <w:pStyle w:val="Bullet2"/>
        <w:widowControl w:val="0"/>
        <w:rPr>
          <w:rFonts w:eastAsia="SimSun"/>
          <w:sz w:val="20"/>
          <w:szCs w:val="20"/>
        </w:rPr>
      </w:pPr>
      <w:r>
        <w:rPr>
          <w:rFonts w:eastAsia="SimSun"/>
          <w:sz w:val="20"/>
          <w:szCs w:val="20"/>
        </w:rPr>
        <w:t>Microsoft knew or should have known about the possibility of the damages.</w:t>
      </w:r>
    </w:p>
    <w:p w14:paraId="244A37C7" w14:textId="77777777" w:rsidR="00957C65" w:rsidRDefault="0059788A">
      <w:pPr>
        <w:pStyle w:val="Body1"/>
        <w:widowControl w:val="0"/>
        <w:rPr>
          <w:rFonts w:eastAsia="SimSun"/>
          <w:sz w:val="20"/>
          <w:szCs w:val="20"/>
        </w:rPr>
      </w:pPr>
      <w:r>
        <w:rPr>
          <w:rFonts w:eastAsia="SimSun"/>
          <w:sz w:val="20"/>
          <w:szCs w:val="20"/>
        </w:rPr>
        <w:t xml:space="preserve">Some states do not </w:t>
      </w:r>
      <w:r>
        <w:rPr>
          <w:rFonts w:eastAsia="SimSun"/>
          <w:sz w:val="20"/>
          <w:szCs w:val="20"/>
        </w:rPr>
        <w:t xml:space="preserve">allow the exclusion or limitation of incidental or consequential damages, so the above limitation or exclusion may not apply to you. They also may not apply to you because your country may not allow the exclusion or limitation of incidental, consequential </w:t>
      </w:r>
      <w:r>
        <w:rPr>
          <w:rFonts w:eastAsia="SimSun"/>
          <w:sz w:val="20"/>
          <w:szCs w:val="20"/>
        </w:rPr>
        <w:t>or other damages.</w:t>
      </w:r>
    </w:p>
    <w:p w14:paraId="244A37C8" w14:textId="77777777" w:rsidR="00957C65" w:rsidRDefault="0059788A">
      <w:pPr>
        <w:widowControl w:val="0"/>
        <w:rPr>
          <w:rFonts w:eastAsia="SimSun"/>
          <w:b/>
          <w:bCs/>
          <w:sz w:val="20"/>
          <w:szCs w:val="20"/>
        </w:rPr>
      </w:pPr>
      <w:r>
        <w:rPr>
          <w:rFonts w:eastAsia="SimSun"/>
          <w:sz w:val="20"/>
          <w:szCs w:val="20"/>
        </w:rPr>
        <w:br w:type="page"/>
      </w:r>
      <w:r>
        <w:rPr>
          <w:rFonts w:eastAsia="SimSun"/>
          <w:b/>
          <w:bCs/>
          <w:sz w:val="20"/>
          <w:szCs w:val="20"/>
        </w:rPr>
        <w:lastRenderedPageBreak/>
        <w:t>************************************************************************************</w:t>
      </w:r>
    </w:p>
    <w:p w14:paraId="244A37C9" w14:textId="77777777" w:rsidR="00957C65" w:rsidRDefault="0059788A">
      <w:pPr>
        <w:pStyle w:val="HeadingWarranty"/>
        <w:widowControl w:val="0"/>
        <w:rPr>
          <w:rFonts w:eastAsia="SimSun"/>
          <w:sz w:val="20"/>
          <w:szCs w:val="20"/>
        </w:rPr>
      </w:pPr>
      <w:r>
        <w:rPr>
          <w:rFonts w:eastAsia="SimSun"/>
          <w:sz w:val="20"/>
          <w:szCs w:val="20"/>
        </w:rPr>
        <w:t>LIMITED WARRANTY</w:t>
      </w:r>
    </w:p>
    <w:p w14:paraId="244A37CA" w14:textId="77777777" w:rsidR="00957C65" w:rsidRDefault="0059788A">
      <w:pPr>
        <w:pStyle w:val="Heading1Warranty"/>
        <w:widowControl w:val="0"/>
        <w:rPr>
          <w:rFonts w:eastAsia="SimSun"/>
          <w:sz w:val="20"/>
          <w:szCs w:val="20"/>
        </w:rPr>
      </w:pPr>
      <w:r>
        <w:rPr>
          <w:rFonts w:eastAsia="SimSun"/>
          <w:b/>
          <w:bCs/>
          <w:sz w:val="20"/>
          <w:szCs w:val="20"/>
        </w:rPr>
        <w:t>LIMITED WARRANTY.</w:t>
      </w:r>
      <w:r>
        <w:rPr>
          <w:rFonts w:eastAsia="SimSun"/>
          <w:sz w:val="20"/>
          <w:szCs w:val="20"/>
        </w:rPr>
        <w:t xml:space="preserve"> If you follow the instructions, the software will perform substantially as described in the Microsoft materials that you receive in or with the software.</w:t>
      </w:r>
    </w:p>
    <w:p w14:paraId="244A37CB" w14:textId="77777777" w:rsidR="00957C65" w:rsidRDefault="0059788A">
      <w:pPr>
        <w:pStyle w:val="Body1"/>
        <w:widowControl w:val="0"/>
        <w:rPr>
          <w:rFonts w:eastAsia="SimSun"/>
          <w:bCs/>
          <w:sz w:val="20"/>
          <w:szCs w:val="20"/>
        </w:rPr>
      </w:pPr>
      <w:r>
        <w:rPr>
          <w:bCs/>
          <w:sz w:val="20"/>
          <w:szCs w:val="20"/>
        </w:rPr>
        <w:t>References to “limited warranty”</w:t>
      </w:r>
      <w:r>
        <w:rPr>
          <w:sz w:val="20"/>
          <w:szCs w:val="20"/>
        </w:rPr>
        <w:t xml:space="preserve"> are references to the express warranty provided by Microsoft. This warranty is given in addition to other rights and remedies you may have under law, including your rights and remedies in accordance with the statutory guarantees under local Consumer Law.</w:t>
      </w:r>
    </w:p>
    <w:p w14:paraId="244A37CC" w14:textId="77777777" w:rsidR="00957C65" w:rsidRDefault="0059788A">
      <w:pPr>
        <w:pStyle w:val="Heading1Warranty"/>
        <w:widowControl w:val="0"/>
        <w:rPr>
          <w:rFonts w:eastAsia="SimSun"/>
          <w:sz w:val="20"/>
          <w:szCs w:val="20"/>
        </w:rPr>
      </w:pPr>
      <w:r>
        <w:rPr>
          <w:rFonts w:eastAsia="SimSun"/>
          <w:b/>
          <w:bCs/>
          <w:sz w:val="20"/>
          <w:szCs w:val="20"/>
        </w:rPr>
        <w:t>TERM OF WARRANTY; WARRANTY RECIPIENT; LENGTH OF ANY IMPLIED WARRANTIES. The limited warranty covers the software for one year after acquired by the first user. If you receive supplements, updates, or replacement software during that year, they will be cove</w:t>
      </w:r>
      <w:r>
        <w:rPr>
          <w:rFonts w:eastAsia="SimSun"/>
          <w:b/>
          <w:bCs/>
          <w:sz w:val="20"/>
          <w:szCs w:val="20"/>
        </w:rPr>
        <w:t>red for the remainder of the warranty or 30 days, whichever is longer.</w:t>
      </w:r>
      <w:r>
        <w:rPr>
          <w:rFonts w:eastAsia="SimSun"/>
          <w:sz w:val="20"/>
          <w:szCs w:val="20"/>
        </w:rPr>
        <w:t xml:space="preserve"> If the first user transfers the software, the remainder of the warranty will apply to the recipient</w:t>
      </w:r>
      <w:r>
        <w:rPr>
          <w:rFonts w:eastAsia="SimSun"/>
          <w:b/>
          <w:bCs/>
          <w:sz w:val="20"/>
          <w:szCs w:val="20"/>
        </w:rPr>
        <w:t>.</w:t>
      </w:r>
    </w:p>
    <w:p w14:paraId="244A37CD" w14:textId="77777777" w:rsidR="00957C65" w:rsidRDefault="0059788A">
      <w:pPr>
        <w:pStyle w:val="Body1"/>
        <w:widowControl w:val="0"/>
        <w:rPr>
          <w:rFonts w:eastAsia="SimSun"/>
          <w:sz w:val="20"/>
          <w:szCs w:val="20"/>
        </w:rPr>
      </w:pPr>
      <w:r>
        <w:rPr>
          <w:rFonts w:eastAsia="SimSun"/>
          <w:b/>
          <w:bCs/>
          <w:sz w:val="20"/>
          <w:szCs w:val="20"/>
        </w:rPr>
        <w:t>To the extent permitted by law, any implied warranties, guarantees or conditions las</w:t>
      </w:r>
      <w:r>
        <w:rPr>
          <w:rFonts w:eastAsia="SimSun"/>
          <w:b/>
          <w:bCs/>
          <w:sz w:val="20"/>
          <w:szCs w:val="20"/>
        </w:rPr>
        <w:t>t only during the term of the limited warranty.</w:t>
      </w:r>
      <w:r>
        <w:rPr>
          <w:rFonts w:eastAsia="SimSun"/>
          <w:sz w:val="20"/>
          <w:szCs w:val="20"/>
        </w:rPr>
        <w:t xml:space="preserve"> Some states do not allow limitations on how long an implied warranty lasts, so these limitations may not apply to you. They also might not apply to you because some countries may not allow limitations on how </w:t>
      </w:r>
      <w:r>
        <w:rPr>
          <w:rFonts w:eastAsia="SimSun"/>
          <w:sz w:val="20"/>
          <w:szCs w:val="20"/>
        </w:rPr>
        <w:t>long an implied warranty, guarantee or condition lasts.</w:t>
      </w:r>
    </w:p>
    <w:p w14:paraId="244A37CE" w14:textId="77777777" w:rsidR="00957C65" w:rsidRDefault="0059788A">
      <w:pPr>
        <w:pStyle w:val="Heading1Warranty"/>
        <w:widowControl w:val="0"/>
        <w:rPr>
          <w:rFonts w:eastAsia="SimSun"/>
          <w:sz w:val="20"/>
          <w:szCs w:val="20"/>
        </w:rPr>
      </w:pPr>
      <w:r>
        <w:rPr>
          <w:rFonts w:eastAsia="SimSun"/>
          <w:b/>
          <w:bCs/>
          <w:sz w:val="20"/>
          <w:szCs w:val="20"/>
        </w:rPr>
        <w:t>EXCLUSIONS FROM WARRANTY.</w:t>
      </w:r>
      <w:r>
        <w:rPr>
          <w:rFonts w:eastAsia="SimSun"/>
          <w:sz w:val="20"/>
          <w:szCs w:val="20"/>
        </w:rPr>
        <w:t xml:space="preserve"> This warranty does not cover problems caused by your acts (or failures to act), the acts of others, or events beyond Microsoft’s reasonable control.</w:t>
      </w:r>
    </w:p>
    <w:p w14:paraId="244A37CF" w14:textId="77777777" w:rsidR="00957C65" w:rsidRDefault="0059788A">
      <w:pPr>
        <w:pStyle w:val="Heading1Warranty"/>
        <w:widowControl w:val="0"/>
        <w:rPr>
          <w:rFonts w:eastAsia="SimSun"/>
          <w:b/>
          <w:bCs/>
          <w:sz w:val="20"/>
          <w:szCs w:val="20"/>
        </w:rPr>
      </w:pPr>
      <w:r>
        <w:rPr>
          <w:rFonts w:eastAsia="SimSun"/>
          <w:b/>
          <w:bCs/>
          <w:sz w:val="20"/>
          <w:szCs w:val="20"/>
        </w:rPr>
        <w:t>REMEDY FOR BREACH OF WARR</w:t>
      </w:r>
      <w:r>
        <w:rPr>
          <w:rFonts w:eastAsia="SimSun"/>
          <w:b/>
          <w:bCs/>
          <w:sz w:val="20"/>
          <w:szCs w:val="20"/>
        </w:rPr>
        <w:t>ANTY. Microsoft will repair or replace the software at no charge. If Microsoft cannot repair or replace it, Microsoft will refund the amount shown on your receipt for the software. It will also repair or replace supplements, updates and replacement softwar</w:t>
      </w:r>
      <w:r>
        <w:rPr>
          <w:rFonts w:eastAsia="SimSun"/>
          <w:b/>
          <w:bCs/>
          <w:sz w:val="20"/>
          <w:szCs w:val="20"/>
        </w:rPr>
        <w:t>e at no charge. If Microsoft cannot repair or replace them, it will refund the amount you paid for them, if any. You must uninstall the software and return any media and other associated materials to Microsoft with proof of purchase to obtain a refund. The</w:t>
      </w:r>
      <w:r>
        <w:rPr>
          <w:rFonts w:eastAsia="SimSun"/>
          <w:b/>
          <w:bCs/>
          <w:sz w:val="20"/>
          <w:szCs w:val="20"/>
        </w:rPr>
        <w:t>se are your only remedies for breach of the limited warranty.</w:t>
      </w:r>
    </w:p>
    <w:p w14:paraId="244A37D0" w14:textId="77777777" w:rsidR="00957C65" w:rsidRDefault="0059788A">
      <w:pPr>
        <w:pStyle w:val="Heading1Warranty"/>
        <w:widowControl w:val="0"/>
        <w:rPr>
          <w:rFonts w:eastAsia="SimSun"/>
          <w:b/>
          <w:bCs/>
          <w:sz w:val="20"/>
          <w:szCs w:val="20"/>
        </w:rPr>
      </w:pPr>
      <w:r>
        <w:rPr>
          <w:rFonts w:eastAsia="SimSun"/>
          <w:b/>
          <w:bCs/>
          <w:sz w:val="20"/>
          <w:szCs w:val="20"/>
        </w:rPr>
        <w:t>CONSUMER RIGHTS NOT AFFECTED. You may have additional consumer rights under your local laws, which this agreement cannot change.</w:t>
      </w:r>
    </w:p>
    <w:p w14:paraId="244A37D1" w14:textId="77777777" w:rsidR="00957C65" w:rsidRDefault="0059788A">
      <w:pPr>
        <w:pStyle w:val="Heading1Warranty"/>
        <w:widowControl w:val="0"/>
        <w:rPr>
          <w:rFonts w:eastAsia="SimSun"/>
          <w:sz w:val="20"/>
          <w:szCs w:val="20"/>
        </w:rPr>
      </w:pPr>
      <w:r>
        <w:rPr>
          <w:rFonts w:eastAsia="SimSun"/>
          <w:b/>
          <w:bCs/>
          <w:sz w:val="20"/>
          <w:szCs w:val="20"/>
        </w:rPr>
        <w:t xml:space="preserve">WARRANTY PROCEDURES. </w:t>
      </w:r>
      <w:r>
        <w:rPr>
          <w:rFonts w:eastAsia="SimSun"/>
          <w:sz w:val="20"/>
          <w:szCs w:val="20"/>
        </w:rPr>
        <w:t>You need proof of purchase for warranty serv</w:t>
      </w:r>
      <w:r>
        <w:rPr>
          <w:rFonts w:eastAsia="SimSun"/>
          <w:sz w:val="20"/>
          <w:szCs w:val="20"/>
        </w:rPr>
        <w:t>ice.</w:t>
      </w:r>
    </w:p>
    <w:p w14:paraId="244A37D2" w14:textId="77777777" w:rsidR="00957C65" w:rsidRDefault="0059788A">
      <w:pPr>
        <w:pStyle w:val="Heading2Warranty"/>
        <w:widowControl w:val="0"/>
        <w:rPr>
          <w:rFonts w:eastAsia="SimSun"/>
          <w:sz w:val="20"/>
          <w:szCs w:val="20"/>
        </w:rPr>
      </w:pPr>
      <w:r>
        <w:rPr>
          <w:rFonts w:eastAsia="SimSun"/>
          <w:b/>
          <w:bCs/>
          <w:sz w:val="20"/>
          <w:szCs w:val="20"/>
        </w:rPr>
        <w:t>United States and Canada.</w:t>
      </w:r>
      <w:r>
        <w:rPr>
          <w:rFonts w:eastAsia="SimSun"/>
          <w:sz w:val="20"/>
          <w:szCs w:val="20"/>
        </w:rPr>
        <w:t xml:space="preserve"> For warranty service or information about how to obtain a refund for software acquired in the United States and Canada, contact Microsoft at</w:t>
      </w:r>
    </w:p>
    <w:p w14:paraId="244A37D3" w14:textId="77777777" w:rsidR="00957C65" w:rsidRDefault="0059788A">
      <w:pPr>
        <w:pStyle w:val="Bullet3"/>
        <w:widowControl w:val="0"/>
        <w:rPr>
          <w:rFonts w:eastAsia="SimSun"/>
          <w:sz w:val="20"/>
          <w:szCs w:val="20"/>
        </w:rPr>
      </w:pPr>
      <w:r>
        <w:rPr>
          <w:rFonts w:eastAsia="SimSun"/>
          <w:sz w:val="20"/>
          <w:szCs w:val="20"/>
        </w:rPr>
        <w:t>(800) MICROSOFT;</w:t>
      </w:r>
    </w:p>
    <w:p w14:paraId="244A37D4" w14:textId="77777777" w:rsidR="00957C65" w:rsidRDefault="0059788A">
      <w:pPr>
        <w:pStyle w:val="Bullet3"/>
        <w:widowControl w:val="0"/>
        <w:rPr>
          <w:rFonts w:eastAsia="SimSun"/>
          <w:sz w:val="20"/>
          <w:szCs w:val="20"/>
        </w:rPr>
      </w:pPr>
      <w:r>
        <w:rPr>
          <w:rFonts w:eastAsia="SimSun"/>
          <w:sz w:val="20"/>
          <w:szCs w:val="20"/>
        </w:rPr>
        <w:t>Microsoft Customer Service and Support, One Microsoft Way, Redmond,</w:t>
      </w:r>
      <w:r>
        <w:rPr>
          <w:rFonts w:eastAsia="SimSun"/>
          <w:sz w:val="20"/>
          <w:szCs w:val="20"/>
        </w:rPr>
        <w:t xml:space="preserve"> WA 98052-6399; or</w:t>
      </w:r>
    </w:p>
    <w:p w14:paraId="244A37D5" w14:textId="77777777" w:rsidR="00957C65" w:rsidRDefault="0059788A">
      <w:pPr>
        <w:pStyle w:val="Bullet3"/>
        <w:widowControl w:val="0"/>
        <w:rPr>
          <w:rFonts w:eastAsia="SimSun"/>
          <w:sz w:val="20"/>
          <w:szCs w:val="20"/>
        </w:rPr>
      </w:pPr>
      <w:r>
        <w:rPr>
          <w:rFonts w:eastAsia="SimSun"/>
          <w:sz w:val="20"/>
          <w:szCs w:val="20"/>
        </w:rPr>
        <w:t xml:space="preserve">visit </w:t>
      </w:r>
      <w:r>
        <w:rPr>
          <w:rStyle w:val="Hyperlink"/>
          <w:rFonts w:eastAsia="SimSun" w:cs="Tahoma"/>
          <w:color w:val="auto"/>
          <w:sz w:val="20"/>
          <w:szCs w:val="20"/>
          <w:u w:val="none"/>
        </w:rPr>
        <w:t>www.microsoft.com/info/nareturns.htm</w:t>
      </w:r>
      <w:r>
        <w:rPr>
          <w:rFonts w:eastAsia="SimSun"/>
          <w:sz w:val="20"/>
          <w:szCs w:val="20"/>
        </w:rPr>
        <w:t>.</w:t>
      </w:r>
    </w:p>
    <w:p w14:paraId="244A37D6" w14:textId="77777777" w:rsidR="00957C65" w:rsidRDefault="0059788A">
      <w:pPr>
        <w:pStyle w:val="Heading2Warranty"/>
        <w:widowControl w:val="0"/>
        <w:rPr>
          <w:rFonts w:eastAsia="SimSun"/>
          <w:sz w:val="20"/>
          <w:szCs w:val="20"/>
        </w:rPr>
      </w:pPr>
      <w:r>
        <w:rPr>
          <w:rFonts w:eastAsia="SimSun"/>
          <w:b/>
          <w:bCs/>
          <w:sz w:val="20"/>
          <w:szCs w:val="20"/>
        </w:rPr>
        <w:t xml:space="preserve">Europe, Middle East and Africa. </w:t>
      </w:r>
      <w:r>
        <w:rPr>
          <w:rFonts w:eastAsia="SimSun"/>
          <w:sz w:val="20"/>
          <w:szCs w:val="20"/>
        </w:rPr>
        <w:t>If you acquired the software in Europe, the Middle East or Africa, Microsoft Ireland Operations Limited makes this limited warranty. To make a claim under this w</w:t>
      </w:r>
      <w:r>
        <w:rPr>
          <w:rFonts w:eastAsia="SimSun"/>
          <w:sz w:val="20"/>
          <w:szCs w:val="20"/>
        </w:rPr>
        <w:t>arranty, you should contact either</w:t>
      </w:r>
    </w:p>
    <w:p w14:paraId="244A37D7" w14:textId="77777777" w:rsidR="00957C65" w:rsidRDefault="0059788A">
      <w:pPr>
        <w:pStyle w:val="Bullet3"/>
        <w:widowControl w:val="0"/>
        <w:rPr>
          <w:rFonts w:eastAsia="SimSun"/>
          <w:sz w:val="20"/>
          <w:szCs w:val="20"/>
        </w:rPr>
      </w:pPr>
      <w:r>
        <w:rPr>
          <w:rFonts w:eastAsia="SimSun"/>
          <w:sz w:val="20"/>
          <w:szCs w:val="20"/>
        </w:rPr>
        <w:t>Microsoft Ireland Operations Limited, Customer Care Centre, Atrium Building Block B, Carmanhall Road, Sandyford Industrial Estate, Dublin 18, Ireland; or</w:t>
      </w:r>
    </w:p>
    <w:p w14:paraId="244A37D8" w14:textId="77777777" w:rsidR="00957C65" w:rsidRDefault="0059788A">
      <w:pPr>
        <w:pStyle w:val="Bullet3"/>
        <w:widowControl w:val="0"/>
        <w:rPr>
          <w:rFonts w:eastAsia="SimSun"/>
          <w:sz w:val="20"/>
          <w:szCs w:val="20"/>
        </w:rPr>
      </w:pPr>
      <w:r>
        <w:rPr>
          <w:rFonts w:eastAsia="SimSun"/>
          <w:sz w:val="20"/>
          <w:szCs w:val="20"/>
        </w:rPr>
        <w:t xml:space="preserve">the Microsoft affiliate serving your country (see </w:t>
      </w:r>
      <w:r>
        <w:rPr>
          <w:rStyle w:val="Hyperlink"/>
          <w:rFonts w:eastAsia="SimSun" w:cs="Tahoma"/>
          <w:color w:val="auto"/>
          <w:sz w:val="20"/>
          <w:szCs w:val="20"/>
          <w:u w:val="none"/>
        </w:rPr>
        <w:t>www.microsoft.com</w:t>
      </w:r>
      <w:r>
        <w:rPr>
          <w:rStyle w:val="Hyperlink"/>
          <w:rFonts w:eastAsia="SimSun" w:cs="Tahoma"/>
          <w:color w:val="auto"/>
          <w:sz w:val="20"/>
          <w:szCs w:val="20"/>
          <w:u w:val="none"/>
        </w:rPr>
        <w:t>/worldwide</w:t>
      </w:r>
      <w:r>
        <w:rPr>
          <w:rFonts w:eastAsia="SimSun"/>
          <w:sz w:val="20"/>
          <w:szCs w:val="20"/>
        </w:rPr>
        <w:t>).</w:t>
      </w:r>
    </w:p>
    <w:p w14:paraId="244A37D9" w14:textId="77777777" w:rsidR="00957C65" w:rsidRDefault="0059788A">
      <w:pPr>
        <w:pStyle w:val="Heading2Warranty"/>
        <w:widowControl w:val="0"/>
        <w:rPr>
          <w:rFonts w:eastAsia="SimSun"/>
          <w:bCs/>
          <w:sz w:val="20"/>
          <w:szCs w:val="20"/>
        </w:rPr>
      </w:pPr>
      <w:r>
        <w:rPr>
          <w:rFonts w:eastAsia="Times New Roman"/>
          <w:b/>
          <w:color w:val="000000"/>
          <w:sz w:val="20"/>
          <w:szCs w:val="20"/>
        </w:rPr>
        <w:t>Australia.</w:t>
      </w:r>
      <w:r>
        <w:rPr>
          <w:rFonts w:eastAsia="Times New Roman"/>
          <w:color w:val="000000"/>
          <w:sz w:val="20"/>
          <w:szCs w:val="20"/>
        </w:rPr>
        <w:t xml:space="preserve"> If you acquired the software in Australia, contact Microsoft to make a claim at</w:t>
      </w:r>
    </w:p>
    <w:p w14:paraId="244A37DA" w14:textId="77777777" w:rsidR="00957C65" w:rsidRDefault="0059788A">
      <w:pPr>
        <w:pStyle w:val="Bullet3"/>
        <w:widowControl w:val="0"/>
        <w:rPr>
          <w:rFonts w:eastAsia="SimSun"/>
          <w:bCs/>
          <w:sz w:val="20"/>
          <w:szCs w:val="20"/>
        </w:rPr>
      </w:pPr>
      <w:r>
        <w:rPr>
          <w:rFonts w:eastAsia="Times New Roman"/>
          <w:color w:val="000000"/>
          <w:sz w:val="20"/>
          <w:szCs w:val="20"/>
        </w:rPr>
        <w:t>13 20 58; or</w:t>
      </w:r>
    </w:p>
    <w:p w14:paraId="244A37DB" w14:textId="77777777" w:rsidR="00957C65" w:rsidRDefault="0059788A">
      <w:pPr>
        <w:pStyle w:val="Bullet3"/>
        <w:widowControl w:val="0"/>
        <w:rPr>
          <w:rFonts w:eastAsia="SimSun"/>
          <w:bCs/>
          <w:sz w:val="20"/>
          <w:szCs w:val="20"/>
        </w:rPr>
      </w:pPr>
      <w:r>
        <w:rPr>
          <w:rFonts w:eastAsia="Times New Roman"/>
          <w:color w:val="000000"/>
          <w:sz w:val="20"/>
          <w:szCs w:val="20"/>
        </w:rPr>
        <w:t>Microsoft Pty Ltd, 1 Epping Road, North Ryde NSW 2113, Australia.</w:t>
      </w:r>
    </w:p>
    <w:p w14:paraId="244A37DC" w14:textId="77777777" w:rsidR="00957C65" w:rsidRDefault="0059788A">
      <w:pPr>
        <w:pStyle w:val="Heading2Warranty"/>
        <w:widowControl w:val="0"/>
        <w:rPr>
          <w:rFonts w:eastAsia="SimSun"/>
          <w:bCs/>
          <w:sz w:val="20"/>
          <w:szCs w:val="20"/>
        </w:rPr>
      </w:pPr>
      <w:r>
        <w:rPr>
          <w:rFonts w:eastAsia="SimSun"/>
          <w:b/>
          <w:bCs/>
          <w:sz w:val="20"/>
          <w:szCs w:val="20"/>
        </w:rPr>
        <w:t>Outside United States, Canada, Europe, Middle East, Africa and Australia.</w:t>
      </w:r>
      <w:r>
        <w:rPr>
          <w:rFonts w:eastAsia="SimSun"/>
          <w:b/>
          <w:bCs/>
          <w:sz w:val="20"/>
          <w:szCs w:val="20"/>
        </w:rPr>
        <w:t xml:space="preserve"> </w:t>
      </w:r>
      <w:r>
        <w:rPr>
          <w:rFonts w:eastAsia="SimSun"/>
          <w:sz w:val="20"/>
          <w:szCs w:val="20"/>
        </w:rPr>
        <w:t xml:space="preserve">If you acquired the software outside the United States, Canada, Europe, the Middle East, Africa and Australia, contact the Microsoft affiliate serving your country (see </w:t>
      </w:r>
      <w:r>
        <w:rPr>
          <w:rStyle w:val="Hyperlink"/>
          <w:rFonts w:eastAsia="SimSun" w:cs="Tahoma"/>
          <w:color w:val="auto"/>
          <w:sz w:val="20"/>
          <w:szCs w:val="20"/>
          <w:u w:val="none"/>
        </w:rPr>
        <w:t>www.microsoft.com/worldwide</w:t>
      </w:r>
      <w:r>
        <w:rPr>
          <w:rFonts w:eastAsia="SimSun"/>
          <w:sz w:val="20"/>
          <w:szCs w:val="20"/>
        </w:rPr>
        <w:t>).</w:t>
      </w:r>
    </w:p>
    <w:p w14:paraId="244A37DD" w14:textId="77777777" w:rsidR="00957C65" w:rsidRDefault="0059788A">
      <w:pPr>
        <w:pStyle w:val="Heading1Warranty"/>
        <w:widowControl w:val="0"/>
        <w:rPr>
          <w:rFonts w:eastAsia="SimSun"/>
          <w:sz w:val="20"/>
          <w:szCs w:val="20"/>
        </w:rPr>
      </w:pPr>
      <w:r>
        <w:rPr>
          <w:rFonts w:eastAsia="SimSun"/>
          <w:b/>
          <w:bCs/>
          <w:sz w:val="20"/>
          <w:szCs w:val="20"/>
        </w:rPr>
        <w:t>NO OTHER WARRANTIES. The limited warranty is the only di</w:t>
      </w:r>
      <w:r>
        <w:rPr>
          <w:rFonts w:eastAsia="SimSun"/>
          <w:b/>
          <w:bCs/>
          <w:sz w:val="20"/>
          <w:szCs w:val="20"/>
        </w:rPr>
        <w:t>rect warranty from Microsoft. Microsoft gives no other express warranties, guarantees or conditions. Where allowed by your local laws, Microsoft excludes implied warranties of merchantability, fitness for a particular purpose and non-infringement.</w:t>
      </w:r>
      <w:r>
        <w:rPr>
          <w:rFonts w:eastAsia="SimSun"/>
          <w:sz w:val="20"/>
          <w:szCs w:val="20"/>
        </w:rPr>
        <w:t xml:space="preserve"> If your </w:t>
      </w:r>
      <w:r>
        <w:rPr>
          <w:rFonts w:eastAsia="SimSun"/>
          <w:sz w:val="20"/>
          <w:szCs w:val="20"/>
        </w:rPr>
        <w:t xml:space="preserve">local laws give you any implied warranties, guarantees or conditions, despite this exclusion, your remedies are described in the Remedy for Breach of Warranty clause above, to the extent permitted by your </w:t>
      </w:r>
      <w:r>
        <w:rPr>
          <w:rFonts w:eastAsia="SimSun"/>
          <w:sz w:val="20"/>
          <w:szCs w:val="20"/>
        </w:rPr>
        <w:lastRenderedPageBreak/>
        <w:t>local laws.</w:t>
      </w:r>
    </w:p>
    <w:p w14:paraId="244A37DE" w14:textId="77777777" w:rsidR="00957C65" w:rsidRDefault="0059788A">
      <w:pPr>
        <w:pStyle w:val="Body1"/>
        <w:widowControl w:val="0"/>
        <w:rPr>
          <w:rFonts w:eastAsia="SimSun"/>
          <w:bCs/>
          <w:sz w:val="20"/>
          <w:szCs w:val="20"/>
        </w:rPr>
      </w:pPr>
      <w:r>
        <w:rPr>
          <w:b/>
          <w:bCs/>
          <w:sz w:val="20"/>
          <w:szCs w:val="20"/>
        </w:rPr>
        <w:t xml:space="preserve">FOR AUSTRALIA ONLY. </w:t>
      </w:r>
      <w:r>
        <w:rPr>
          <w:iCs/>
          <w:sz w:val="20"/>
          <w:szCs w:val="20"/>
        </w:rPr>
        <w:t xml:space="preserve">In this paragraph, </w:t>
      </w:r>
      <w:r>
        <w:rPr>
          <w:iCs/>
          <w:sz w:val="20"/>
          <w:szCs w:val="20"/>
        </w:rPr>
        <w:t xml:space="preserve">“goods” refers to the software for which Microsoft provides the express warranty. </w:t>
      </w:r>
      <w:r>
        <w:rPr>
          <w:sz w:val="20"/>
          <w:szCs w:val="20"/>
        </w:rPr>
        <w:t>Our goods come with guarantees that cannot be excluded under the Australian</w:t>
      </w:r>
      <w:r>
        <w:rPr>
          <w:color w:val="FF0000"/>
          <w:sz w:val="20"/>
          <w:szCs w:val="20"/>
        </w:rPr>
        <w:t xml:space="preserve"> </w:t>
      </w:r>
      <w:r>
        <w:rPr>
          <w:sz w:val="20"/>
          <w:szCs w:val="20"/>
        </w:rPr>
        <w:t>Consumer Law. You are entitled to a replacement or refund for a major failure and compensation for</w:t>
      </w:r>
      <w:r>
        <w:rPr>
          <w:sz w:val="20"/>
          <w:szCs w:val="20"/>
        </w:rPr>
        <w:t xml:space="preserve"> any other reasonably foreseeable loss or damage. You are also entitled to have the goods repaired or replaced if the goods fail to be of acceptable quality and the failure does not amount to a major failure. Goods presented for repair may be replaced by r</w:t>
      </w:r>
      <w:r>
        <w:rPr>
          <w:sz w:val="20"/>
          <w:szCs w:val="20"/>
        </w:rPr>
        <w:t>efurbished goods of the same type rather than being replaced. Refurbished parts may be used to repair the goods.</w:t>
      </w:r>
    </w:p>
    <w:p w14:paraId="244A37DF" w14:textId="77777777" w:rsidR="00957C65" w:rsidRDefault="0059788A">
      <w:pPr>
        <w:pStyle w:val="Heading1Warranty"/>
        <w:widowControl w:val="0"/>
        <w:rPr>
          <w:rFonts w:eastAsia="SimSun"/>
          <w:b/>
          <w:bCs/>
          <w:sz w:val="20"/>
          <w:szCs w:val="20"/>
        </w:rPr>
      </w:pPr>
      <w:r>
        <w:rPr>
          <w:rFonts w:eastAsia="SimSun"/>
          <w:b/>
          <w:bCs/>
          <w:sz w:val="20"/>
          <w:szCs w:val="20"/>
        </w:rPr>
        <w:t>LIMITATION ON AND EXCLUSION OF DAMAGES FOR BREACH OF WARRANTY. The Limitation on and Exclusion of Damages clause above applies to breaches of t</w:t>
      </w:r>
      <w:r>
        <w:rPr>
          <w:rFonts w:eastAsia="SimSun"/>
          <w:b/>
          <w:bCs/>
          <w:sz w:val="20"/>
          <w:szCs w:val="20"/>
        </w:rPr>
        <w:t>his limited warranty.</w:t>
      </w:r>
    </w:p>
    <w:p w14:paraId="244A37E0" w14:textId="77777777" w:rsidR="00957C65" w:rsidRDefault="0059788A">
      <w:pPr>
        <w:widowControl w:val="0"/>
        <w:rPr>
          <w:rFonts w:eastAsia="SimSun"/>
          <w:b/>
          <w:bCs/>
          <w:sz w:val="20"/>
          <w:szCs w:val="20"/>
        </w:rPr>
      </w:pPr>
      <w:r>
        <w:rPr>
          <w:rFonts w:eastAsia="SimSun"/>
          <w:b/>
          <w:bCs/>
          <w:sz w:val="20"/>
          <w:szCs w:val="20"/>
        </w:rPr>
        <w:t>This warranty gives you specific legal rights, and you may also have other rights which vary from state to state. You may also have other rights which vary from country to country.</w:t>
      </w:r>
    </w:p>
    <w:sectPr w:rsidR="00957C65">
      <w:headerReference w:type="even" r:id="rId13"/>
      <w:headerReference w:type="default" r:id="rId14"/>
      <w:footerReference w:type="even" r:id="rId15"/>
      <w:footerReference w:type="default" r:id="rId16"/>
      <w:headerReference w:type="first" r:id="rId17"/>
      <w:footerReference w:type="first" r:id="rId18"/>
      <w:pgSz w:w="12240" w:h="15840" w:code="1"/>
      <w:pgMar w:top="720" w:right="720" w:bottom="720" w:left="72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4A37E3" w14:textId="77777777" w:rsidR="00957C65" w:rsidRDefault="0059788A">
      <w:pPr>
        <w:rPr>
          <w:rFonts w:cs="Times New Roman"/>
        </w:rPr>
      </w:pPr>
      <w:r>
        <w:rPr>
          <w:rFonts w:cs="Times New Roman"/>
        </w:rPr>
        <w:separator/>
      </w:r>
    </w:p>
  </w:endnote>
  <w:endnote w:type="continuationSeparator" w:id="0">
    <w:p w14:paraId="244A37E4" w14:textId="77777777" w:rsidR="00957C65" w:rsidRDefault="0059788A">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A37E7" w14:textId="77777777" w:rsidR="00957C65" w:rsidRDefault="00957C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A37E8" w14:textId="77777777" w:rsidR="00957C65" w:rsidRDefault="00957C6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A37EA" w14:textId="77777777" w:rsidR="00957C65" w:rsidRDefault="00957C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4A37E1" w14:textId="77777777" w:rsidR="00957C65" w:rsidRDefault="0059788A">
      <w:pPr>
        <w:rPr>
          <w:rFonts w:cs="Times New Roman"/>
        </w:rPr>
      </w:pPr>
      <w:r>
        <w:rPr>
          <w:rFonts w:cs="Times New Roman"/>
        </w:rPr>
        <w:separator/>
      </w:r>
    </w:p>
  </w:footnote>
  <w:footnote w:type="continuationSeparator" w:id="0">
    <w:p w14:paraId="244A37E2" w14:textId="77777777" w:rsidR="00957C65" w:rsidRDefault="0059788A">
      <w:pPr>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A37E5" w14:textId="77777777" w:rsidR="00957C65" w:rsidRDefault="00957C65">
    <w:pPr>
      <w:pStyle w:val="Header"/>
    </w:pPr>
  </w:p>
  <w:sdt>
    <w:sdtPr>
      <w:id w:val="-2354275"/>
    </w:sdtPr>
    <w:sdtEndPr/>
    <w:sdtContent>
      <w:p w14:paraId="244A37EF" w14:textId="77777777" w:rsidR="00000000" w:rsidRDefault="0059788A"/>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A37E6" w14:textId="77777777" w:rsidR="00957C65" w:rsidRDefault="00957C65">
    <w:pPr>
      <w:pStyle w:val="Header"/>
    </w:pPr>
  </w:p>
  <w:sdt>
    <w:sdtPr>
      <w:id w:val="-1889953477"/>
    </w:sdtPr>
    <w:sdtEndPr/>
    <w:sdtContent>
      <w:p w14:paraId="244A37F0" w14:textId="77777777" w:rsidR="00000000" w:rsidRDefault="0059788A"/>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A37E9" w14:textId="77777777" w:rsidR="00957C65" w:rsidRDefault="00957C65">
    <w:pPr>
      <w:pStyle w:val="Header"/>
    </w:pPr>
  </w:p>
  <w:sdt>
    <w:sdtPr>
      <w:id w:val="872266901"/>
    </w:sdtPr>
    <w:sdtEndPr/>
    <w:sdtContent>
      <w:p w14:paraId="244A37F3" w14:textId="77777777" w:rsidR="00000000" w:rsidRDefault="0059788A"/>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F4FAF"/>
    <w:multiLevelType w:val="multilevel"/>
    <w:tmpl w:val="17E4DEA6"/>
    <w:lvl w:ilvl="0">
      <w:start w:val="6"/>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ahoma" w:hAnsi="Tahoma" w:cs="Tahoma" w:hint="default"/>
        <w:b/>
        <w:bCs/>
        <w:i w:val="0"/>
        <w:iCs w:val="0"/>
        <w:sz w:val="20"/>
        <w:szCs w:val="20"/>
      </w:rPr>
    </w:lvl>
    <w:lvl w:ilvl="2">
      <w:start w:val="14"/>
      <w:numFmt w:val="lowerRoman"/>
      <w:lvlText w:val="%3."/>
      <w:lvlJc w:val="left"/>
      <w:pPr>
        <w:tabs>
          <w:tab w:val="num" w:pos="1440"/>
        </w:tabs>
        <w:ind w:left="1077" w:hanging="357"/>
      </w:pPr>
      <w:rPr>
        <w:rFonts w:ascii="Tahoma" w:hAnsi="Tahoma" w:cs="Tahoma" w:hint="default"/>
        <w:b/>
        <w:bCs/>
        <w:i w:val="0"/>
        <w:iCs w:val="0"/>
        <w:sz w:val="20"/>
        <w:szCs w:val="20"/>
      </w:rPr>
    </w:lvl>
    <w:lvl w:ilvl="3">
      <w:start w:val="1"/>
      <w:numFmt w:val="upperLetter"/>
      <w:lvlText w:val="%4."/>
      <w:lvlJc w:val="left"/>
      <w:pPr>
        <w:tabs>
          <w:tab w:val="num" w:pos="1437"/>
        </w:tabs>
        <w:ind w:left="1435" w:hanging="358"/>
      </w:pPr>
      <w:rPr>
        <w:rFonts w:ascii="Trebuchet MS" w:hAnsi="Trebuchet MS" w:cs="Trebuchet MS" w:hint="default"/>
        <w:b w:val="0"/>
        <w:bCs w:val="0"/>
        <w:i w:val="0"/>
        <w:iCs w:val="0"/>
        <w:strike w:val="0"/>
        <w:sz w:val="20"/>
        <w:szCs w:val="20"/>
        <w:u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sz w:val="20"/>
        <w:szCs w:val="20"/>
        <w:u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1">
    <w:nsid w:val="0BBB2B7A"/>
    <w:multiLevelType w:val="hybridMultilevel"/>
    <w:tmpl w:val="0A84B212"/>
    <w:lvl w:ilvl="0" w:tplc="29422296">
      <w:start w:val="1"/>
      <w:numFmt w:val="bullet"/>
      <w:pStyle w:val="Bullet9"/>
      <w:lvlText w:val=""/>
      <w:lvlJc w:val="left"/>
      <w:pPr>
        <w:tabs>
          <w:tab w:val="num" w:pos="3223"/>
        </w:tabs>
        <w:ind w:left="3221" w:hanging="358"/>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0E143671"/>
    <w:multiLevelType w:val="hybridMultilevel"/>
    <w:tmpl w:val="90F8F6C8"/>
    <w:lvl w:ilvl="0" w:tplc="DC7889D2">
      <w:start w:val="1"/>
      <w:numFmt w:val="bullet"/>
      <w:lvlText w:val=""/>
      <w:lvlJc w:val="left"/>
      <w:pPr>
        <w:tabs>
          <w:tab w:val="num" w:pos="1795"/>
        </w:tabs>
        <w:ind w:left="1792" w:hanging="357"/>
      </w:pPr>
      <w:rPr>
        <w:rFonts w:ascii="Symbol" w:hAnsi="Symbol" w:hint="default"/>
      </w:rPr>
    </w:lvl>
    <w:lvl w:ilvl="1" w:tplc="04090019">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start w:val="1"/>
      <w:numFmt w:val="bullet"/>
      <w:lvlText w:val=""/>
      <w:lvlJc w:val="left"/>
      <w:pPr>
        <w:tabs>
          <w:tab w:val="num" w:pos="4320"/>
        </w:tabs>
        <w:ind w:left="4320" w:hanging="360"/>
      </w:pPr>
      <w:rPr>
        <w:rFonts w:ascii="Times New Roman" w:hAnsi="Times New Roman"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hint="default"/>
      </w:rPr>
    </w:lvl>
    <w:lvl w:ilvl="8" w:tplc="0409001B">
      <w:start w:val="1"/>
      <w:numFmt w:val="bullet"/>
      <w:lvlText w:val=""/>
      <w:lvlJc w:val="left"/>
      <w:pPr>
        <w:tabs>
          <w:tab w:val="num" w:pos="6480"/>
        </w:tabs>
        <w:ind w:left="6480" w:hanging="360"/>
      </w:pPr>
      <w:rPr>
        <w:rFonts w:ascii="Times New Roman" w:hAnsi="Times New Roman" w:hint="default"/>
      </w:rPr>
    </w:lvl>
  </w:abstractNum>
  <w:abstractNum w:abstractNumId="3">
    <w:nsid w:val="1782190B"/>
    <w:multiLevelType w:val="multilevel"/>
    <w:tmpl w:val="9516D96C"/>
    <w:lvl w:ilvl="0">
      <w:start w:val="1"/>
      <w:numFmt w:val="upperLetter"/>
      <w:pStyle w:val="Heading1Warranty"/>
      <w:lvlText w:val="%1."/>
      <w:lvlJc w:val="left"/>
      <w:pPr>
        <w:tabs>
          <w:tab w:val="num" w:pos="360"/>
        </w:tabs>
        <w:ind w:left="360" w:hanging="360"/>
      </w:pPr>
      <w:rPr>
        <w:rFonts w:cs="Times New Roman" w:hint="default"/>
        <w:b/>
        <w:bCs/>
        <w:i w:val="0"/>
        <w:iCs w:val="0"/>
      </w:rPr>
    </w:lvl>
    <w:lvl w:ilvl="1">
      <w:start w:val="1"/>
      <w:numFmt w:val="decimal"/>
      <w:pStyle w:val="Heading2Warranty"/>
      <w:lvlText w:val="%2."/>
      <w:lvlJc w:val="left"/>
      <w:pPr>
        <w:tabs>
          <w:tab w:val="num" w:pos="720"/>
        </w:tabs>
        <w:ind w:left="720" w:hanging="360"/>
      </w:pPr>
      <w:rPr>
        <w:rFonts w:cs="Times New Roman" w:hint="default"/>
        <w:b/>
        <w:bCs/>
        <w:i w:val="0"/>
        <w:iCs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
    <w:nsid w:val="17C52789"/>
    <w:multiLevelType w:val="multilevel"/>
    <w:tmpl w:val="61241CF4"/>
    <w:lvl w:ilvl="0">
      <w:start w:val="1"/>
      <w:numFmt w:val="decimal"/>
      <w:lvlText w:val="%1."/>
      <w:lvlJc w:val="left"/>
      <w:pPr>
        <w:tabs>
          <w:tab w:val="num" w:pos="360"/>
        </w:tabs>
        <w:ind w:left="357" w:hanging="357"/>
      </w:pPr>
      <w:rPr>
        <w:rFonts w:ascii="Tahoma" w:hAnsi="Tahoma" w:cs="Tahoma" w:hint="default"/>
        <w:b/>
        <w:bCs/>
        <w:i w:val="0"/>
        <w:iCs w:val="0"/>
        <w:sz w:val="20"/>
        <w:szCs w:val="20"/>
      </w:rPr>
    </w:lvl>
    <w:lvl w:ilvl="1">
      <w:start w:val="1"/>
      <w:numFmt w:val="lowerLetter"/>
      <w:lvlText w:val="%2."/>
      <w:lvlJc w:val="left"/>
      <w:pPr>
        <w:tabs>
          <w:tab w:val="num" w:pos="720"/>
        </w:tabs>
        <w:ind w:left="720" w:hanging="363"/>
      </w:pPr>
      <w:rPr>
        <w:rFonts w:ascii="Tahoma" w:hAnsi="Tahoma" w:cs="Tahoma"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upperLetter"/>
      <w:lvlText w:val="%4."/>
      <w:lvlJc w:val="left"/>
      <w:pPr>
        <w:tabs>
          <w:tab w:val="num" w:pos="1437"/>
        </w:tabs>
        <w:ind w:left="1435" w:hanging="358"/>
      </w:pPr>
      <w:rPr>
        <w:rFonts w:ascii="Trebuchet MS" w:hAnsi="Trebuchet MS" w:cs="Trebuchet MS" w:hint="default"/>
        <w:b w:val="0"/>
        <w:bCs w:val="0"/>
        <w:i w:val="0"/>
        <w:iCs w:val="0"/>
        <w:strike w:val="0"/>
        <w:sz w:val="20"/>
        <w:szCs w:val="20"/>
        <w:u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sz w:val="20"/>
        <w:szCs w:val="20"/>
        <w:u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5">
    <w:nsid w:val="1C773156"/>
    <w:multiLevelType w:val="hybridMultilevel"/>
    <w:tmpl w:val="2F089D74"/>
    <w:lvl w:ilvl="0" w:tplc="ED101782">
      <w:start w:val="1"/>
      <w:numFmt w:val="bullet"/>
      <w:pStyle w:val="Bullet2"/>
      <w:lvlText w:val=""/>
      <w:lvlJc w:val="left"/>
      <w:pPr>
        <w:tabs>
          <w:tab w:val="num" w:pos="720"/>
        </w:tabs>
        <w:ind w:left="720" w:hanging="363"/>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21840C0F"/>
    <w:multiLevelType w:val="multilevel"/>
    <w:tmpl w:val="27CAF110"/>
    <w:lvl w:ilvl="0">
      <w:start w:val="1"/>
      <w:numFmt w:val="decimal"/>
      <w:pStyle w:val="Heading1"/>
      <w:lvlText w:val="%1."/>
      <w:lvlJc w:val="left"/>
      <w:pPr>
        <w:tabs>
          <w:tab w:val="num" w:pos="360"/>
        </w:tabs>
        <w:ind w:left="357" w:hanging="357"/>
      </w:pPr>
      <w:rPr>
        <w:rFonts w:ascii="Tahoma" w:hAnsi="Tahoma" w:cs="Tahoma" w:hint="default"/>
        <w:b/>
        <w:bCs/>
        <w:i w:val="0"/>
        <w:iCs w:val="0"/>
        <w:sz w:val="20"/>
        <w:szCs w:val="20"/>
      </w:rPr>
    </w:lvl>
    <w:lvl w:ilvl="1">
      <w:start w:val="1"/>
      <w:numFmt w:val="lowerLetter"/>
      <w:pStyle w:val="Heading2"/>
      <w:lvlText w:val="%2."/>
      <w:lvlJc w:val="left"/>
      <w:pPr>
        <w:tabs>
          <w:tab w:val="num" w:pos="720"/>
        </w:tabs>
        <w:ind w:left="720" w:hanging="363"/>
      </w:pPr>
      <w:rPr>
        <w:rFonts w:ascii="Tahoma" w:hAnsi="Tahoma" w:cs="Tahoma" w:hint="default"/>
        <w:b/>
        <w:bCs/>
        <w:i w:val="0"/>
        <w:iCs w:val="0"/>
        <w:sz w:val="20"/>
        <w:szCs w:val="20"/>
      </w:rPr>
    </w:lvl>
    <w:lvl w:ilvl="2">
      <w:start w:val="1"/>
      <w:numFmt w:val="lowerRoman"/>
      <w:pStyle w:val="Heading3"/>
      <w:lvlText w:val="%3."/>
      <w:lvlJc w:val="left"/>
      <w:pPr>
        <w:tabs>
          <w:tab w:val="num" w:pos="1440"/>
        </w:tabs>
        <w:ind w:left="1077" w:hanging="357"/>
      </w:pPr>
      <w:rPr>
        <w:rFonts w:ascii="Tahoma" w:hAnsi="Tahoma" w:cs="Tahoma" w:hint="default"/>
        <w:b/>
        <w:bCs/>
        <w:i w:val="0"/>
        <w:iCs w:val="0"/>
        <w:sz w:val="20"/>
        <w:szCs w:val="20"/>
      </w:rPr>
    </w:lvl>
    <w:lvl w:ilvl="3">
      <w:start w:val="1"/>
      <w:numFmt w:val="upperLetter"/>
      <w:pStyle w:val="Heading4"/>
      <w:lvlText w:val="%4."/>
      <w:lvlJc w:val="left"/>
      <w:pPr>
        <w:tabs>
          <w:tab w:val="num" w:pos="1437"/>
        </w:tabs>
        <w:ind w:left="1435" w:hanging="358"/>
      </w:pPr>
      <w:rPr>
        <w:rFonts w:ascii="Trebuchet MS" w:hAnsi="Trebuchet MS" w:cs="Trebuchet MS" w:hint="default"/>
        <w:b w:val="0"/>
        <w:bCs w:val="0"/>
        <w:i w:val="0"/>
        <w:iCs w:val="0"/>
        <w:strike w:val="0"/>
        <w:sz w:val="20"/>
        <w:szCs w:val="20"/>
        <w:u w:val="none"/>
      </w:rPr>
    </w:lvl>
    <w:lvl w:ilvl="4">
      <w:start w:val="1"/>
      <w:numFmt w:val="upperRoman"/>
      <w:pStyle w:val="Heading5"/>
      <w:lvlText w:val="%5."/>
      <w:lvlJc w:val="left"/>
      <w:pPr>
        <w:tabs>
          <w:tab w:val="num" w:pos="2155"/>
        </w:tabs>
        <w:ind w:left="1792" w:hanging="357"/>
      </w:pPr>
      <w:rPr>
        <w:rFonts w:ascii="Trebuchet MS" w:hAnsi="Trebuchet MS" w:cs="Trebuchet MS" w:hint="default"/>
        <w:b w:val="0"/>
        <w:bCs w:val="0"/>
        <w:i w:val="0"/>
        <w:iCs w:val="0"/>
        <w:strike w:val="0"/>
        <w:sz w:val="20"/>
        <w:szCs w:val="20"/>
        <w:u w:val="none"/>
      </w:rPr>
    </w:lvl>
    <w:lvl w:ilvl="5">
      <w:start w:val="1"/>
      <w:numFmt w:val="decimal"/>
      <w:pStyle w:val="Heading6"/>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pStyle w:val="Heading7"/>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pStyle w:val="Heading8"/>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pStyle w:val="Heading9"/>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7">
    <w:nsid w:val="30561481"/>
    <w:multiLevelType w:val="hybridMultilevel"/>
    <w:tmpl w:val="EE525D8A"/>
    <w:lvl w:ilvl="0" w:tplc="FD1EEC7E">
      <w:start w:val="1"/>
      <w:numFmt w:val="bullet"/>
      <w:pStyle w:val="Bullet8"/>
      <w:lvlText w:val=""/>
      <w:lvlJc w:val="left"/>
      <w:pPr>
        <w:tabs>
          <w:tab w:val="num" w:pos="2866"/>
        </w:tabs>
        <w:ind w:left="2863"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nsid w:val="452C7F12"/>
    <w:multiLevelType w:val="hybridMultilevel"/>
    <w:tmpl w:val="73A4EF8A"/>
    <w:lvl w:ilvl="0" w:tplc="0409000F">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7664814"/>
    <w:multiLevelType w:val="hybridMultilevel"/>
    <w:tmpl w:val="CE6EF494"/>
    <w:lvl w:ilvl="0" w:tplc="AB52E610">
      <w:start w:val="1"/>
      <w:numFmt w:val="decimal"/>
      <w:pStyle w:val="Heading2FrenchWarranty"/>
      <w:lvlText w:val="%1."/>
      <w:lvlJc w:val="left"/>
      <w:pPr>
        <w:tabs>
          <w:tab w:val="num" w:pos="360"/>
        </w:tabs>
        <w:ind w:left="720" w:hanging="360"/>
      </w:pPr>
      <w:rPr>
        <w:rFonts w:cs="Times New Roman" w:hint="default"/>
        <w:b/>
        <w:bCs/>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nsid w:val="48AF20BF"/>
    <w:multiLevelType w:val="hybridMultilevel"/>
    <w:tmpl w:val="93E2E814"/>
    <w:lvl w:ilvl="0" w:tplc="7932E03A">
      <w:start w:val="1"/>
      <w:numFmt w:val="bullet"/>
      <w:pStyle w:val="Bullet7"/>
      <w:lvlText w:val=""/>
      <w:lvlJc w:val="left"/>
      <w:pPr>
        <w:tabs>
          <w:tab w:val="num" w:pos="2509"/>
        </w:tabs>
        <w:ind w:left="2506"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nsid w:val="4A451096"/>
    <w:multiLevelType w:val="hybridMultilevel"/>
    <w:tmpl w:val="F04067F4"/>
    <w:lvl w:ilvl="0" w:tplc="236676D0">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CF4435A"/>
    <w:multiLevelType w:val="hybridMultilevel"/>
    <w:tmpl w:val="FD88DB7A"/>
    <w:lvl w:ilvl="0" w:tplc="B9EE6BD8">
      <w:start w:val="1"/>
      <w:numFmt w:val="bullet"/>
      <w:pStyle w:val="Bullet4"/>
      <w:lvlText w:val=""/>
      <w:lvlJc w:val="left"/>
      <w:pPr>
        <w:tabs>
          <w:tab w:val="num" w:pos="1437"/>
        </w:tabs>
        <w:ind w:left="1435" w:hanging="358"/>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nsid w:val="671144F0"/>
    <w:multiLevelType w:val="hybridMultilevel"/>
    <w:tmpl w:val="E2B49098"/>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5">
    <w:nsid w:val="6AFE66A8"/>
    <w:multiLevelType w:val="hybridMultilevel"/>
    <w:tmpl w:val="F6C449C2"/>
    <w:lvl w:ilvl="0" w:tplc="DC7889D2">
      <w:start w:val="1"/>
      <w:numFmt w:val="upperLetter"/>
      <w:pStyle w:val="HeadingFrenchWarranty"/>
      <w:lvlText w:val="%1."/>
      <w:lvlJc w:val="left"/>
      <w:pPr>
        <w:tabs>
          <w:tab w:val="num" w:pos="360"/>
        </w:tabs>
        <w:ind w:left="360" w:hanging="360"/>
      </w:pPr>
      <w:rPr>
        <w:rFonts w:cs="Times New Roman" w:hint="default"/>
        <w:b/>
        <w:bCs/>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nsid w:val="6E2C692F"/>
    <w:multiLevelType w:val="hybridMultilevel"/>
    <w:tmpl w:val="EC785B1C"/>
    <w:lvl w:ilvl="0" w:tplc="619624E4">
      <w:start w:val="1"/>
      <w:numFmt w:val="bullet"/>
      <w:pStyle w:val="Bullet5"/>
      <w:lvlText w:val=""/>
      <w:lvlJc w:val="left"/>
      <w:pPr>
        <w:tabs>
          <w:tab w:val="num" w:pos="1795"/>
        </w:tabs>
        <w:ind w:left="1792"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nsid w:val="6FEB5D14"/>
    <w:multiLevelType w:val="hybridMultilevel"/>
    <w:tmpl w:val="948EA042"/>
    <w:lvl w:ilvl="0" w:tplc="394C98DC">
      <w:start w:val="1"/>
      <w:numFmt w:val="bullet"/>
      <w:pStyle w:val="Bullet6"/>
      <w:lvlText w:val=""/>
      <w:lvlJc w:val="left"/>
      <w:pPr>
        <w:tabs>
          <w:tab w:val="num" w:pos="2152"/>
        </w:tabs>
        <w:ind w:left="2149"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nsid w:val="7A770037"/>
    <w:multiLevelType w:val="hybridMultilevel"/>
    <w:tmpl w:val="46B4BC74"/>
    <w:lvl w:ilvl="0" w:tplc="467E9B6C">
      <w:start w:val="1"/>
      <w:numFmt w:val="bullet"/>
      <w:pStyle w:val="Bullet1"/>
      <w:lvlText w:val=""/>
      <w:lvlJc w:val="left"/>
      <w:pPr>
        <w:tabs>
          <w:tab w:val="num" w:pos="360"/>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5"/>
  </w:num>
  <w:num w:numId="3">
    <w:abstractNumId w:val="13"/>
  </w:num>
  <w:num w:numId="4">
    <w:abstractNumId w:val="12"/>
  </w:num>
  <w:num w:numId="5">
    <w:abstractNumId w:val="16"/>
  </w:num>
  <w:num w:numId="6">
    <w:abstractNumId w:val="17"/>
  </w:num>
  <w:num w:numId="7">
    <w:abstractNumId w:val="10"/>
  </w:num>
  <w:num w:numId="8">
    <w:abstractNumId w:val="7"/>
  </w:num>
  <w:num w:numId="9">
    <w:abstractNumId w:val="1"/>
  </w:num>
  <w:num w:numId="10">
    <w:abstractNumId w:val="3"/>
  </w:num>
  <w:num w:numId="11">
    <w:abstractNumId w:val="15"/>
  </w:num>
  <w:num w:numId="12">
    <w:abstractNumId w:val="9"/>
  </w:num>
  <w:num w:numId="13">
    <w:abstractNumId w:val="6"/>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12"/>
  </w:num>
  <w:num w:numId="18">
    <w:abstractNumId w:val="12"/>
  </w:num>
  <w:num w:numId="19">
    <w:abstractNumId w:val="12"/>
  </w:num>
  <w:num w:numId="20">
    <w:abstractNumId w:val="12"/>
  </w:num>
  <w:num w:numId="21">
    <w:abstractNumId w:val="12"/>
  </w:num>
  <w:num w:numId="22">
    <w:abstractNumId w:val="16"/>
  </w:num>
  <w:num w:numId="23">
    <w:abstractNumId w:val="16"/>
  </w:num>
  <w:num w:numId="24">
    <w:abstractNumId w:val="16"/>
  </w:num>
  <w:num w:numId="25">
    <w:abstractNumId w:val="0"/>
  </w:num>
  <w:num w:numId="26">
    <w:abstractNumId w:val="14"/>
  </w:num>
  <w:num w:numId="27">
    <w:abstractNumId w:val="11"/>
  </w:num>
  <w:num w:numId="28">
    <w:abstractNumId w:val="8"/>
  </w:num>
  <w:num w:numId="29">
    <w:abstractNumId w:val="2"/>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95"/>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C65"/>
    <w:rsid w:val="0059788A"/>
    <w:rsid w:val="00957C6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4A3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qFormat/>
    <w:pPr>
      <w:spacing w:before="120" w:after="120" w:line="240" w:lineRule="auto"/>
    </w:pPr>
    <w:rPr>
      <w:rFonts w:ascii="Tahoma" w:hAnsi="Tahoma" w:cs="Tahoma"/>
      <w:sz w:val="19"/>
      <w:szCs w:val="19"/>
    </w:rPr>
  </w:style>
  <w:style w:type="paragraph" w:styleId="Heading1">
    <w:name w:val="heading 1"/>
    <w:basedOn w:val="Normal"/>
    <w:link w:val="Heading1Char"/>
    <w:uiPriority w:val="99"/>
    <w:qFormat/>
    <w:pPr>
      <w:numPr>
        <w:numId w:val="13"/>
      </w:numPr>
      <w:outlineLvl w:val="0"/>
    </w:pPr>
    <w:rPr>
      <w:b/>
      <w:bCs/>
    </w:rPr>
  </w:style>
  <w:style w:type="paragraph" w:styleId="Heading2">
    <w:name w:val="heading 2"/>
    <w:basedOn w:val="Normal"/>
    <w:link w:val="Heading2Char"/>
    <w:uiPriority w:val="99"/>
    <w:qFormat/>
    <w:pPr>
      <w:numPr>
        <w:ilvl w:val="1"/>
        <w:numId w:val="13"/>
      </w:numPr>
      <w:outlineLvl w:val="1"/>
    </w:pPr>
    <w:rPr>
      <w:b/>
      <w:bCs/>
    </w:rPr>
  </w:style>
  <w:style w:type="paragraph" w:styleId="Heading3">
    <w:name w:val="heading 3"/>
    <w:basedOn w:val="Normal"/>
    <w:link w:val="Heading3Char"/>
    <w:uiPriority w:val="99"/>
    <w:qFormat/>
    <w:pPr>
      <w:numPr>
        <w:ilvl w:val="2"/>
        <w:numId w:val="13"/>
      </w:numPr>
      <w:tabs>
        <w:tab w:val="left" w:pos="1077"/>
      </w:tabs>
      <w:outlineLvl w:val="2"/>
    </w:pPr>
  </w:style>
  <w:style w:type="paragraph" w:styleId="Heading4">
    <w:name w:val="heading 4"/>
    <w:basedOn w:val="Normal"/>
    <w:link w:val="Heading4Char"/>
    <w:uiPriority w:val="99"/>
    <w:qFormat/>
    <w:pPr>
      <w:numPr>
        <w:ilvl w:val="3"/>
        <w:numId w:val="13"/>
      </w:numPr>
      <w:outlineLvl w:val="3"/>
    </w:pPr>
  </w:style>
  <w:style w:type="paragraph" w:styleId="Heading5">
    <w:name w:val="heading 5"/>
    <w:basedOn w:val="Normal"/>
    <w:link w:val="Heading5Char"/>
    <w:uiPriority w:val="99"/>
    <w:qFormat/>
    <w:pPr>
      <w:numPr>
        <w:ilvl w:val="4"/>
        <w:numId w:val="13"/>
      </w:numPr>
      <w:tabs>
        <w:tab w:val="left" w:pos="1792"/>
      </w:tabs>
      <w:outlineLvl w:val="4"/>
    </w:pPr>
  </w:style>
  <w:style w:type="paragraph" w:styleId="Heading6">
    <w:name w:val="heading 6"/>
    <w:basedOn w:val="Normal"/>
    <w:link w:val="Heading6Char"/>
    <w:uiPriority w:val="99"/>
    <w:qFormat/>
    <w:pPr>
      <w:numPr>
        <w:ilvl w:val="5"/>
        <w:numId w:val="13"/>
      </w:numPr>
      <w:outlineLvl w:val="5"/>
    </w:pPr>
  </w:style>
  <w:style w:type="paragraph" w:styleId="Heading7">
    <w:name w:val="heading 7"/>
    <w:basedOn w:val="Normal"/>
    <w:link w:val="Heading7Char"/>
    <w:uiPriority w:val="99"/>
    <w:qFormat/>
    <w:pPr>
      <w:numPr>
        <w:ilvl w:val="6"/>
        <w:numId w:val="13"/>
      </w:numPr>
      <w:outlineLvl w:val="6"/>
    </w:pPr>
  </w:style>
  <w:style w:type="paragraph" w:styleId="Heading8">
    <w:name w:val="heading 8"/>
    <w:basedOn w:val="Normal"/>
    <w:link w:val="Heading8Char"/>
    <w:uiPriority w:val="99"/>
    <w:qFormat/>
    <w:pPr>
      <w:numPr>
        <w:ilvl w:val="7"/>
        <w:numId w:val="13"/>
      </w:numPr>
      <w:outlineLvl w:val="7"/>
    </w:pPr>
  </w:style>
  <w:style w:type="paragraph" w:styleId="Heading9">
    <w:name w:val="heading 9"/>
    <w:basedOn w:val="Normal"/>
    <w:link w:val="Heading9Char"/>
    <w:uiPriority w:val="99"/>
    <w:qFormat/>
    <w:pPr>
      <w:numPr>
        <w:ilvl w:val="8"/>
        <w:numId w:val="13"/>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ullet3Char1">
    <w:name w:val="Bullet 3 Char1"/>
    <w:basedOn w:val="DefaultParagraphFont"/>
    <w:link w:val="Bullet3"/>
    <w:uiPriority w:val="99"/>
    <w:locked/>
    <w:rPr>
      <w:rFonts w:ascii="Tahoma" w:hAnsi="Tahoma" w:cs="Tahoma"/>
      <w:sz w:val="19"/>
      <w:szCs w:val="19"/>
    </w:rPr>
  </w:style>
  <w:style w:type="character" w:customStyle="1" w:styleId="Heading1Char">
    <w:name w:val="Heading 1 Char"/>
    <w:basedOn w:val="DefaultParagraphFont"/>
    <w:link w:val="Heading1"/>
    <w:uiPriority w:val="99"/>
    <w:locked/>
    <w:rPr>
      <w:rFonts w:ascii="Tahoma" w:hAnsi="Tahoma" w:cs="Tahoma"/>
      <w:b/>
      <w:bCs/>
      <w:sz w:val="19"/>
      <w:szCs w:val="19"/>
    </w:rPr>
  </w:style>
  <w:style w:type="character" w:customStyle="1" w:styleId="Heading3Char">
    <w:name w:val="Heading 3 Char"/>
    <w:basedOn w:val="DefaultParagraphFont"/>
    <w:link w:val="Heading3"/>
    <w:uiPriority w:val="9"/>
    <w:rPr>
      <w:rFonts w:ascii="Tahoma" w:hAnsi="Tahoma" w:cs="Tahoma"/>
      <w:sz w:val="19"/>
      <w:szCs w:val="19"/>
    </w:rPr>
  </w:style>
  <w:style w:type="character" w:customStyle="1" w:styleId="Heading4Char">
    <w:name w:val="Heading 4 Char"/>
    <w:basedOn w:val="DefaultParagraphFont"/>
    <w:link w:val="Heading4"/>
    <w:uiPriority w:val="9"/>
    <w:rPr>
      <w:rFonts w:ascii="Tahoma" w:hAnsi="Tahoma" w:cs="Tahoma"/>
      <w:sz w:val="19"/>
      <w:szCs w:val="19"/>
    </w:rPr>
  </w:style>
  <w:style w:type="character" w:customStyle="1" w:styleId="Heading5Char">
    <w:name w:val="Heading 5 Char"/>
    <w:basedOn w:val="DefaultParagraphFont"/>
    <w:link w:val="Heading5"/>
    <w:uiPriority w:val="9"/>
    <w:rPr>
      <w:rFonts w:ascii="Tahoma" w:hAnsi="Tahoma" w:cs="Tahoma"/>
      <w:sz w:val="19"/>
      <w:szCs w:val="19"/>
    </w:rPr>
  </w:style>
  <w:style w:type="character" w:customStyle="1" w:styleId="Heading6Char">
    <w:name w:val="Heading 6 Char"/>
    <w:basedOn w:val="DefaultParagraphFont"/>
    <w:link w:val="Heading6"/>
    <w:uiPriority w:val="99"/>
    <w:rPr>
      <w:rFonts w:ascii="Tahoma" w:hAnsi="Tahoma" w:cs="Tahoma"/>
      <w:sz w:val="19"/>
      <w:szCs w:val="19"/>
    </w:rPr>
  </w:style>
  <w:style w:type="character" w:customStyle="1" w:styleId="Heading7Char">
    <w:name w:val="Heading 7 Char"/>
    <w:basedOn w:val="DefaultParagraphFont"/>
    <w:link w:val="Heading7"/>
    <w:uiPriority w:val="9"/>
    <w:rPr>
      <w:rFonts w:ascii="Tahoma" w:hAnsi="Tahoma" w:cs="Tahoma"/>
      <w:sz w:val="19"/>
      <w:szCs w:val="19"/>
    </w:rPr>
  </w:style>
  <w:style w:type="character" w:customStyle="1" w:styleId="Heading8Char">
    <w:name w:val="Heading 8 Char"/>
    <w:basedOn w:val="DefaultParagraphFont"/>
    <w:link w:val="Heading8"/>
    <w:uiPriority w:val="9"/>
    <w:rPr>
      <w:rFonts w:ascii="Tahoma" w:hAnsi="Tahoma" w:cs="Tahoma"/>
      <w:sz w:val="19"/>
      <w:szCs w:val="19"/>
    </w:rPr>
  </w:style>
  <w:style w:type="character" w:customStyle="1" w:styleId="Heading9Char">
    <w:name w:val="Heading 9 Char"/>
    <w:basedOn w:val="DefaultParagraphFont"/>
    <w:link w:val="Heading9"/>
    <w:uiPriority w:val="9"/>
    <w:rPr>
      <w:rFonts w:ascii="Tahoma" w:hAnsi="Tahoma" w:cs="Tahoma"/>
      <w:sz w:val="19"/>
      <w:szCs w:val="19"/>
    </w:rPr>
  </w:style>
  <w:style w:type="paragraph" w:styleId="BalloonText">
    <w:name w:val="Balloon Text"/>
    <w:basedOn w:val="Normal"/>
    <w:link w:val="BalloonTextChar"/>
    <w:uiPriority w:val="99"/>
    <w:semiHidden/>
    <w:rPr>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Char">
    <w:name w:val="Char"/>
    <w:basedOn w:val="Normal"/>
    <w:uiPriority w:val="99"/>
    <w:pPr>
      <w:spacing w:before="0" w:after="160" w:line="240" w:lineRule="exact"/>
    </w:pPr>
  </w:style>
  <w:style w:type="character" w:customStyle="1" w:styleId="CharChar">
    <w:name w:val="Char Char"/>
    <w:basedOn w:val="DefaultParagraphFont"/>
    <w:uiPriority w:val="99"/>
    <w:rPr>
      <w:rFonts w:ascii="Tahoma" w:eastAsia="MS Mincho" w:hAnsi="Tahoma" w:cs="Tahoma"/>
      <w:sz w:val="19"/>
      <w:szCs w:val="19"/>
      <w:lang w:val="en-US" w:eastAsia="en-US"/>
    </w:rPr>
  </w:style>
  <w:style w:type="paragraph" w:customStyle="1" w:styleId="Body1">
    <w:name w:val="Body 1"/>
    <w:basedOn w:val="Normal"/>
    <w:link w:val="Body1Char1"/>
    <w:uiPriority w:val="99"/>
    <w:pPr>
      <w:ind w:left="357"/>
    </w:pPr>
  </w:style>
  <w:style w:type="paragraph" w:customStyle="1" w:styleId="Body2">
    <w:name w:val="Body 2"/>
    <w:basedOn w:val="Normal"/>
    <w:uiPriority w:val="99"/>
    <w:pPr>
      <w:ind w:left="720"/>
    </w:pPr>
  </w:style>
  <w:style w:type="paragraph" w:customStyle="1" w:styleId="Body3">
    <w:name w:val="Body 3"/>
    <w:basedOn w:val="Normal"/>
    <w:uiPriority w:val="99"/>
    <w:pPr>
      <w:ind w:left="1077"/>
    </w:pPr>
  </w:style>
  <w:style w:type="paragraph" w:customStyle="1" w:styleId="Body4">
    <w:name w:val="Body 4"/>
    <w:basedOn w:val="Normal"/>
    <w:uiPriority w:val="99"/>
    <w:pPr>
      <w:ind w:left="1435"/>
    </w:pPr>
  </w:style>
  <w:style w:type="paragraph" w:customStyle="1" w:styleId="Body5">
    <w:name w:val="Body 5"/>
    <w:basedOn w:val="Normal"/>
    <w:uiPriority w:val="99"/>
    <w:pPr>
      <w:ind w:left="1803"/>
    </w:pPr>
  </w:style>
  <w:style w:type="paragraph" w:customStyle="1" w:styleId="Body6">
    <w:name w:val="Body 6"/>
    <w:basedOn w:val="Normal"/>
    <w:uiPriority w:val="99"/>
    <w:pPr>
      <w:ind w:left="2160"/>
    </w:pPr>
  </w:style>
  <w:style w:type="character" w:customStyle="1" w:styleId="Body6Char">
    <w:name w:val="Body 6 Char"/>
    <w:basedOn w:val="DefaultParagraphFont"/>
    <w:uiPriority w:val="99"/>
    <w:rPr>
      <w:rFonts w:ascii="Tahoma" w:hAnsi="Tahoma" w:cs="Tahoma"/>
      <w:lang w:val="en-US" w:eastAsia="en-US"/>
    </w:rPr>
  </w:style>
  <w:style w:type="paragraph" w:customStyle="1" w:styleId="Body7">
    <w:name w:val="Body 7"/>
    <w:basedOn w:val="Normal"/>
    <w:uiPriority w:val="99"/>
    <w:pPr>
      <w:ind w:left="2506"/>
    </w:pPr>
  </w:style>
  <w:style w:type="paragraph" w:customStyle="1" w:styleId="Body8">
    <w:name w:val="Body 8"/>
    <w:basedOn w:val="Normal"/>
    <w:uiPriority w:val="99"/>
    <w:pPr>
      <w:ind w:left="2863"/>
    </w:pPr>
  </w:style>
  <w:style w:type="paragraph" w:customStyle="1" w:styleId="Body9">
    <w:name w:val="Body 9"/>
    <w:basedOn w:val="Normal"/>
    <w:uiPriority w:val="99"/>
    <w:pPr>
      <w:ind w:left="3221"/>
    </w:pPr>
  </w:style>
  <w:style w:type="paragraph" w:customStyle="1" w:styleId="Bullet1">
    <w:name w:val="Bullet 1"/>
    <w:basedOn w:val="Normal"/>
    <w:uiPriority w:val="99"/>
    <w:pPr>
      <w:numPr>
        <w:numId w:val="1"/>
      </w:numPr>
    </w:pPr>
  </w:style>
  <w:style w:type="paragraph" w:customStyle="1" w:styleId="Bullet2">
    <w:name w:val="Bullet 2"/>
    <w:basedOn w:val="Normal"/>
    <w:uiPriority w:val="99"/>
    <w:pPr>
      <w:numPr>
        <w:numId w:val="2"/>
      </w:numPr>
    </w:pPr>
  </w:style>
  <w:style w:type="paragraph" w:customStyle="1" w:styleId="Bullet3">
    <w:name w:val="Bullet 3"/>
    <w:basedOn w:val="Normal"/>
    <w:link w:val="Bullet3Char1"/>
    <w:uiPriority w:val="99"/>
    <w:pPr>
      <w:numPr>
        <w:numId w:val="3"/>
      </w:numPr>
    </w:pPr>
  </w:style>
  <w:style w:type="character" w:customStyle="1" w:styleId="Bullet3Char">
    <w:name w:val="Bullet 3 Char"/>
    <w:basedOn w:val="DefaultParagraphFont"/>
    <w:uiPriority w:val="99"/>
    <w:rPr>
      <w:rFonts w:ascii="Tahoma" w:hAnsi="Tahoma" w:cs="Tahoma"/>
      <w:lang w:val="en-US" w:eastAsia="en-US"/>
    </w:rPr>
  </w:style>
  <w:style w:type="paragraph" w:customStyle="1" w:styleId="Bullet4">
    <w:name w:val="Bullet 4"/>
    <w:basedOn w:val="Normal"/>
    <w:uiPriority w:val="99"/>
    <w:pPr>
      <w:numPr>
        <w:numId w:val="4"/>
      </w:numPr>
    </w:pPr>
  </w:style>
  <w:style w:type="character" w:customStyle="1" w:styleId="Bullet4Char">
    <w:name w:val="Bullet 4 Char"/>
    <w:basedOn w:val="DefaultParagraphFont"/>
    <w:uiPriority w:val="99"/>
    <w:rPr>
      <w:rFonts w:ascii="Tahoma" w:hAnsi="Tahoma" w:cs="Tahoma"/>
      <w:lang w:val="en-US" w:eastAsia="en-US"/>
    </w:rPr>
  </w:style>
  <w:style w:type="paragraph" w:customStyle="1" w:styleId="Bullet5">
    <w:name w:val="Bullet 5"/>
    <w:basedOn w:val="Normal"/>
    <w:uiPriority w:val="99"/>
    <w:pPr>
      <w:numPr>
        <w:numId w:val="5"/>
      </w:numPr>
    </w:pPr>
  </w:style>
  <w:style w:type="paragraph" w:customStyle="1" w:styleId="Bullet6">
    <w:name w:val="Bullet 6"/>
    <w:basedOn w:val="Normal"/>
    <w:uiPriority w:val="99"/>
    <w:pPr>
      <w:numPr>
        <w:numId w:val="6"/>
      </w:numPr>
    </w:pPr>
  </w:style>
  <w:style w:type="paragraph" w:customStyle="1" w:styleId="Bullet7">
    <w:name w:val="Bullet 7"/>
    <w:basedOn w:val="Normal"/>
    <w:uiPriority w:val="99"/>
    <w:pPr>
      <w:numPr>
        <w:numId w:val="7"/>
      </w:numPr>
    </w:pPr>
  </w:style>
  <w:style w:type="paragraph" w:customStyle="1" w:styleId="Bullet8">
    <w:name w:val="Bullet 8"/>
    <w:basedOn w:val="Normal"/>
    <w:uiPriority w:val="99"/>
    <w:pPr>
      <w:numPr>
        <w:numId w:val="8"/>
      </w:numPr>
    </w:pPr>
  </w:style>
  <w:style w:type="paragraph" w:customStyle="1" w:styleId="Bullet9">
    <w:name w:val="Bullet 9"/>
    <w:basedOn w:val="Body9"/>
    <w:uiPriority w:val="99"/>
    <w:pPr>
      <w:numPr>
        <w:numId w:val="9"/>
      </w:numPr>
    </w:pPr>
  </w:style>
  <w:style w:type="paragraph" w:customStyle="1" w:styleId="HeadingEULA">
    <w:name w:val="Heading EULA"/>
    <w:basedOn w:val="Normal"/>
    <w:next w:val="Normal"/>
    <w:uiPriority w:val="99"/>
    <w:rPr>
      <w:b/>
      <w:bCs/>
      <w:sz w:val="28"/>
      <w:szCs w:val="28"/>
    </w:rPr>
  </w:style>
  <w:style w:type="paragraph" w:customStyle="1" w:styleId="HeadingSoftwareTitle">
    <w:name w:val="Heading Software Title"/>
    <w:basedOn w:val="Normal"/>
    <w:next w:val="Normal"/>
    <w:uiPriority w:val="99"/>
    <w:pPr>
      <w:pBdr>
        <w:bottom w:val="single" w:sz="4" w:space="1" w:color="auto"/>
      </w:pBdr>
    </w:pPr>
    <w:rPr>
      <w:b/>
      <w:bCs/>
      <w:sz w:val="28"/>
      <w:szCs w:val="28"/>
    </w:rPr>
  </w:style>
  <w:style w:type="paragraph" w:customStyle="1" w:styleId="Preamble">
    <w:name w:val="Preamble"/>
    <w:basedOn w:val="Normal"/>
    <w:uiPriority w:val="99"/>
    <w:rPr>
      <w:b/>
      <w:bCs/>
    </w:rPr>
  </w:style>
  <w:style w:type="character" w:customStyle="1" w:styleId="PreambleChar">
    <w:name w:val="Preamble Char"/>
    <w:basedOn w:val="DefaultParagraphFont"/>
    <w:uiPriority w:val="99"/>
    <w:rPr>
      <w:rFonts w:ascii="Tahoma" w:hAnsi="Tahoma" w:cs="Tahoma"/>
      <w:b/>
      <w:bCs/>
      <w:lang w:val="en-US" w:eastAsia="en-US"/>
    </w:rPr>
  </w:style>
  <w:style w:type="paragraph" w:customStyle="1" w:styleId="PreambleBorder">
    <w:name w:val="Preamble Border"/>
    <w:basedOn w:val="Normal"/>
    <w:next w:val="Heading1"/>
    <w:uiPriority w:val="99"/>
    <w:pPr>
      <w:pBdr>
        <w:bottom w:val="single" w:sz="4" w:space="1" w:color="auto"/>
      </w:pBdr>
    </w:pPr>
    <w:rPr>
      <w:b/>
      <w:bCs/>
    </w:rPr>
  </w:style>
  <w:style w:type="paragraph" w:customStyle="1" w:styleId="HeadingWarranty">
    <w:name w:val="Heading Warranty"/>
    <w:basedOn w:val="Normal"/>
    <w:uiPriority w:val="99"/>
    <w:pPr>
      <w:jc w:val="center"/>
    </w:pPr>
    <w:rPr>
      <w:b/>
      <w:bCs/>
    </w:rPr>
  </w:style>
  <w:style w:type="paragraph" w:customStyle="1" w:styleId="Heading1Warranty">
    <w:name w:val="Heading 1 Warranty"/>
    <w:basedOn w:val="Normal"/>
    <w:next w:val="Normal"/>
    <w:link w:val="Heading1WarrantyCharChar"/>
    <w:uiPriority w:val="99"/>
    <w:pPr>
      <w:numPr>
        <w:numId w:val="10"/>
      </w:numPr>
      <w:outlineLvl w:val="0"/>
    </w:pPr>
  </w:style>
  <w:style w:type="paragraph" w:customStyle="1" w:styleId="Heading2Warranty">
    <w:name w:val="Heading 2 Warranty"/>
    <w:basedOn w:val="Normal"/>
    <w:next w:val="Normal"/>
    <w:uiPriority w:val="99"/>
    <w:pPr>
      <w:numPr>
        <w:ilvl w:val="1"/>
        <w:numId w:val="10"/>
      </w:numPr>
      <w:outlineLvl w:val="1"/>
    </w:pPr>
  </w:style>
  <w:style w:type="paragraph" w:customStyle="1" w:styleId="Heading3Bold">
    <w:name w:val="Heading 3 Bold"/>
    <w:basedOn w:val="Heading3"/>
    <w:link w:val="Heading3BoldChar"/>
    <w:uiPriority w:val="99"/>
    <w:pPr>
      <w:numPr>
        <w:numId w:val="16"/>
      </w:numPr>
    </w:pPr>
    <w:rPr>
      <w:b/>
      <w:bCs/>
    </w:rPr>
  </w:style>
  <w:style w:type="paragraph" w:customStyle="1" w:styleId="Bullet3Underlined">
    <w:name w:val="Bullet 3 Underlined"/>
    <w:basedOn w:val="Bullet3"/>
    <w:uiPriority w:val="99"/>
    <w:rPr>
      <w:u w:val="single"/>
    </w:rPr>
  </w:style>
  <w:style w:type="character" w:customStyle="1" w:styleId="Bullet3UnderlinedChar">
    <w:name w:val="Bullet 3 Underlined Char"/>
    <w:basedOn w:val="Bullet3Char"/>
    <w:uiPriority w:val="99"/>
    <w:rPr>
      <w:rFonts w:ascii="Tahoma" w:hAnsi="Tahoma" w:cs="Tahoma"/>
      <w:u w:val="single"/>
      <w:lang w:val="en-US" w:eastAsia="en-US"/>
    </w:rPr>
  </w:style>
  <w:style w:type="paragraph" w:customStyle="1" w:styleId="Body2Underline">
    <w:name w:val="Body 2 Underline"/>
    <w:basedOn w:val="Body2"/>
    <w:uiPriority w:val="99"/>
    <w:rPr>
      <w:u w:val="single"/>
    </w:rPr>
  </w:style>
  <w:style w:type="character" w:styleId="Hyperlink">
    <w:name w:val="Hyperlink"/>
    <w:basedOn w:val="DefaultParagraphFont"/>
    <w:uiPriority w:val="99"/>
    <w:rPr>
      <w:rFonts w:cs="Times New Roman"/>
      <w:color w:val="0000FF"/>
      <w:u w:val="single"/>
    </w:rPr>
  </w:style>
  <w:style w:type="paragraph" w:customStyle="1" w:styleId="Bullet4Underlined">
    <w:name w:val="Bullet 4 Underlined"/>
    <w:basedOn w:val="Bullet4"/>
    <w:uiPriority w:val="99"/>
    <w:rPr>
      <w:u w:val="single"/>
    </w:rPr>
  </w:style>
  <w:style w:type="paragraph" w:customStyle="1" w:styleId="HeadingFrenchWarranty">
    <w:name w:val="Heading French Warranty"/>
    <w:basedOn w:val="Normal"/>
    <w:uiPriority w:val="99"/>
    <w:pPr>
      <w:numPr>
        <w:numId w:val="11"/>
      </w:numPr>
    </w:pPr>
  </w:style>
  <w:style w:type="paragraph" w:customStyle="1" w:styleId="Heading2FrenchWarranty">
    <w:name w:val="Heading 2 French Warranty"/>
    <w:basedOn w:val="Normal"/>
    <w:link w:val="Heading2FrenchWarrantyChar"/>
    <w:autoRedefine/>
    <w:uiPriority w:val="99"/>
    <w:pPr>
      <w:numPr>
        <w:numId w:val="12"/>
      </w:numPr>
    </w:pPr>
  </w:style>
  <w:style w:type="paragraph" w:customStyle="1" w:styleId="3iNumbered2ndlevel">
    <w:name w:val="3i. Numbered 2nd level"/>
    <w:basedOn w:val="Normal"/>
    <w:uiPriority w:val="99"/>
    <w:pPr>
      <w:spacing w:before="60" w:after="0" w:line="160" w:lineRule="exact"/>
      <w:ind w:left="624" w:hanging="340"/>
    </w:pPr>
    <w:rPr>
      <w:rFonts w:ascii="Franklin Gothic Book" w:hAnsi="Franklin Gothic Book" w:cs="Franklin Gothic Book"/>
      <w:color w:val="000000"/>
      <w:sz w:val="14"/>
      <w:szCs w:val="14"/>
    </w:rPr>
  </w:style>
  <w:style w:type="character" w:customStyle="1" w:styleId="3iNumbered2ndlevelChar">
    <w:name w:val="3i. Numbered 2nd level Char"/>
    <w:basedOn w:val="DefaultParagraphFont"/>
    <w:uiPriority w:val="99"/>
    <w:rPr>
      <w:rFonts w:ascii="Franklin Gothic Book" w:hAnsi="Franklin Gothic Book" w:cs="Franklin Gothic Book"/>
      <w:color w:val="000000"/>
      <w:sz w:val="14"/>
      <w:szCs w:val="14"/>
      <w:lang w:val="en-US" w:eastAsia="en-US"/>
    </w:rPr>
  </w:style>
  <w:style w:type="paragraph" w:customStyle="1" w:styleId="subhead">
    <w:name w:val="subhead"/>
    <w:basedOn w:val="Normal"/>
    <w:uiPriority w:val="99"/>
    <w:pPr>
      <w:spacing w:before="0" w:after="80"/>
    </w:pPr>
    <w:rPr>
      <w:rFonts w:ascii="Trebuchet MS" w:hAnsi="Trebuchet MS" w:cs="Trebuchet MS"/>
      <w:b/>
      <w:bCs/>
      <w:color w:val="FFFFFF"/>
    </w:rPr>
  </w:style>
  <w:style w:type="character" w:customStyle="1" w:styleId="subheadChar">
    <w:name w:val="subhead Char"/>
    <w:basedOn w:val="DefaultParagraphFont"/>
    <w:uiPriority w:val="99"/>
    <w:rPr>
      <w:rFonts w:ascii="Trebuchet MS" w:hAnsi="Trebuchet MS" w:cs="Trebuchet MS"/>
      <w:b/>
      <w:bCs/>
      <w:color w:val="FFFFFF"/>
      <w:lang w:val="en-US" w:eastAsia="en-US"/>
    </w:rPr>
  </w:style>
  <w:style w:type="paragraph" w:customStyle="1" w:styleId="productlist">
    <w:name w:val="product list"/>
    <w:basedOn w:val="Normal"/>
    <w:uiPriority w:val="99"/>
    <w:pPr>
      <w:spacing w:before="0" w:after="80" w:line="180" w:lineRule="exact"/>
      <w:ind w:left="115"/>
    </w:pPr>
    <w:rPr>
      <w:rFonts w:ascii="Trebuchet MS" w:hAnsi="Trebuchet MS" w:cs="Trebuchet MS"/>
      <w:sz w:val="18"/>
      <w:szCs w:val="18"/>
    </w:rPr>
  </w:style>
  <w:style w:type="character" w:customStyle="1" w:styleId="productlistChar">
    <w:name w:val="product list Char"/>
    <w:basedOn w:val="DefaultParagraphFont"/>
    <w:uiPriority w:val="99"/>
    <w:rPr>
      <w:rFonts w:ascii="Trebuchet MS" w:hAnsi="Trebuchet MS" w:cs="Trebuchet MS"/>
      <w:sz w:val="18"/>
      <w:szCs w:val="18"/>
      <w:lang w:val="en-US" w:eastAsia="en-US"/>
    </w:rPr>
  </w:style>
  <w:style w:type="paragraph" w:customStyle="1" w:styleId="exceptionbody">
    <w:name w:val="exception body"/>
    <w:uiPriority w:val="99"/>
    <w:pPr>
      <w:spacing w:after="60" w:line="255" w:lineRule="exact"/>
      <w:ind w:left="216"/>
    </w:pPr>
    <w:rPr>
      <w:rFonts w:ascii="Trebuchet MS" w:hAnsi="Trebuchet MS" w:cs="Trebuchet MS"/>
      <w:color w:val="000000"/>
      <w:sz w:val="18"/>
      <w:szCs w:val="18"/>
      <w:lang w:eastAsia="ja-JP"/>
    </w:rPr>
  </w:style>
  <w:style w:type="character" w:customStyle="1" w:styleId="exceptionbodyChar">
    <w:name w:val="exception body Char"/>
    <w:basedOn w:val="DefaultParagraphFont"/>
    <w:uiPriority w:val="99"/>
    <w:rPr>
      <w:rFonts w:ascii="Trebuchet MS" w:eastAsia="Times New Roman" w:hAnsi="Trebuchet MS" w:cs="Trebuchet MS"/>
      <w:color w:val="000000"/>
      <w:sz w:val="18"/>
      <w:szCs w:val="18"/>
      <w:lang w:val="en-US" w:eastAsia="ja-JP"/>
    </w:rPr>
  </w:style>
  <w:style w:type="paragraph" w:customStyle="1" w:styleId="Bullet3Underline">
    <w:name w:val="Bullet 3 Underline"/>
    <w:basedOn w:val="Bullet3"/>
    <w:uiPriority w:val="99"/>
    <w:pPr>
      <w:numPr>
        <w:numId w:val="0"/>
      </w:numPr>
    </w:pPr>
    <w:rPr>
      <w:u w:val="single"/>
    </w:rPr>
  </w:style>
  <w:style w:type="paragraph" w:customStyle="1" w:styleId="Bullet4Underline">
    <w:name w:val="Bullet 4 Underline"/>
    <w:basedOn w:val="Bullet4"/>
    <w:uiPriority w:val="99"/>
    <w:pPr>
      <w:numPr>
        <w:numId w:val="0"/>
      </w:numPr>
    </w:pPr>
    <w:rPr>
      <w:u w:val="single"/>
    </w:rPr>
  </w:style>
  <w:style w:type="paragraph" w:styleId="FootnoteText">
    <w:name w:val="footnote text"/>
    <w:basedOn w:val="Normal"/>
    <w:link w:val="FootnoteTextChar"/>
    <w:uiPriority w:val="99"/>
    <w:semiHidden/>
  </w:style>
  <w:style w:type="character" w:customStyle="1" w:styleId="FootnoteTextChar">
    <w:name w:val="Footnote Text Char"/>
    <w:basedOn w:val="DefaultParagraphFont"/>
    <w:link w:val="FootnoteText"/>
    <w:uiPriority w:val="99"/>
    <w:semiHidden/>
    <w:rPr>
      <w:rFonts w:ascii="Tahoma" w:hAnsi="Tahoma" w:cs="Tahoma"/>
      <w:sz w:val="20"/>
      <w:szCs w:val="20"/>
    </w:rPr>
  </w:style>
  <w:style w:type="character" w:styleId="FootnoteReference">
    <w:name w:val="footnote reference"/>
    <w:basedOn w:val="DefaultParagraphFont"/>
    <w:uiPriority w:val="99"/>
    <w:semiHidden/>
    <w:rPr>
      <w:rFonts w:cs="Times New Roman"/>
      <w:vertAlign w:val="superscript"/>
    </w:rPr>
  </w:style>
  <w:style w:type="paragraph" w:styleId="EndnoteText">
    <w:name w:val="endnote text"/>
    <w:basedOn w:val="Normal"/>
    <w:link w:val="EndnoteTextChar"/>
    <w:uiPriority w:val="99"/>
    <w:semiHidden/>
  </w:style>
  <w:style w:type="character" w:customStyle="1" w:styleId="EndnoteTextChar">
    <w:name w:val="Endnote Text Char"/>
    <w:basedOn w:val="DefaultParagraphFont"/>
    <w:link w:val="EndnoteText"/>
    <w:uiPriority w:val="99"/>
    <w:semiHidden/>
    <w:rPr>
      <w:rFonts w:ascii="Tahoma" w:hAnsi="Tahoma" w:cs="Tahoma"/>
      <w:sz w:val="20"/>
      <w:szCs w:val="20"/>
    </w:rPr>
  </w:style>
  <w:style w:type="character" w:styleId="EndnoteReference">
    <w:name w:val="endnote reference"/>
    <w:basedOn w:val="DefaultParagraphFont"/>
    <w:uiPriority w:val="99"/>
    <w:semiHidden/>
    <w:rPr>
      <w:rFonts w:cs="Times New Roman"/>
      <w:vertAlign w:val="superscript"/>
    </w:rPr>
  </w:style>
  <w:style w:type="paragraph" w:styleId="CommentText">
    <w:name w:val="annotation text"/>
    <w:basedOn w:val="Normal"/>
    <w:link w:val="CommentTextChar"/>
    <w:uiPriority w:val="99"/>
    <w:semiHidden/>
  </w:style>
  <w:style w:type="character" w:customStyle="1" w:styleId="CommentTextChar">
    <w:name w:val="Comment Text Char"/>
    <w:basedOn w:val="DefaultParagraphFont"/>
    <w:link w:val="CommentText"/>
    <w:uiPriority w:val="99"/>
    <w:semiHidden/>
    <w:rPr>
      <w:rFonts w:ascii="Tahoma" w:hAnsi="Tahoma" w:cs="Tahoma"/>
      <w:sz w:val="20"/>
      <w:szCs w:val="20"/>
    </w:rPr>
  </w:style>
  <w:style w:type="character" w:styleId="CommentReference">
    <w:name w:val="annotation reference"/>
    <w:basedOn w:val="DefaultParagraphFont"/>
    <w:uiPriority w:val="99"/>
    <w:semiHidden/>
    <w:rPr>
      <w:rFonts w:cs="Times New Roman"/>
      <w:sz w:val="16"/>
      <w:szCs w:val="16"/>
    </w:rPr>
  </w:style>
  <w:style w:type="paragraph" w:customStyle="1" w:styleId="PreambleBorderAbove">
    <w:name w:val="Preamble Border Above"/>
    <w:basedOn w:val="Preamble"/>
    <w:uiPriority w:val="99"/>
    <w:pPr>
      <w:pBdr>
        <w:top w:val="single" w:sz="4" w:space="1" w:color="auto"/>
      </w:pBdr>
    </w:pPr>
  </w:style>
  <w:style w:type="paragraph" w:customStyle="1" w:styleId="Heading1Unbold">
    <w:name w:val="Heading 1 Unbold"/>
    <w:basedOn w:val="Heading1"/>
    <w:uiPriority w:val="99"/>
    <w:pPr>
      <w:autoSpaceDE w:val="0"/>
      <w:autoSpaceDN w:val="0"/>
      <w:adjustRightInd w:val="0"/>
      <w:spacing w:before="0" w:after="0"/>
    </w:pPr>
    <w:rPr>
      <w:b w:val="0"/>
      <w:bCs w:val="0"/>
    </w:rPr>
  </w:style>
  <w:style w:type="character" w:styleId="FollowedHyperlink">
    <w:name w:val="FollowedHyperlink"/>
    <w:basedOn w:val="DefaultParagraphFont"/>
    <w:uiPriority w:val="99"/>
    <w:rPr>
      <w:rFonts w:cs="Times New Roman"/>
      <w:color w:val="800080"/>
      <w:u w:val="single"/>
    </w:rPr>
  </w:style>
  <w:style w:type="paragraph" w:customStyle="1" w:styleId="Body0Bold">
    <w:name w:val="Body 0 Bold"/>
    <w:next w:val="Normal"/>
    <w:link w:val="Body0BoldChar"/>
    <w:uiPriority w:val="99"/>
    <w:pPr>
      <w:spacing w:after="0" w:line="240" w:lineRule="auto"/>
    </w:pPr>
    <w:rPr>
      <w:rFonts w:ascii="Tahoma" w:hAnsi="Tahoma" w:cs="Tahoma"/>
      <w:b/>
      <w:bCs/>
      <w:sz w:val="19"/>
      <w:szCs w:val="19"/>
    </w:rPr>
  </w:style>
  <w:style w:type="character" w:customStyle="1" w:styleId="Heading1WarrantyCharChar">
    <w:name w:val="Heading 1 Warranty Char Char"/>
    <w:basedOn w:val="DefaultParagraphFont"/>
    <w:link w:val="Heading1Warranty"/>
    <w:uiPriority w:val="99"/>
    <w:locked/>
    <w:rPr>
      <w:rFonts w:ascii="Tahoma" w:hAnsi="Tahoma" w:cs="Tahoma"/>
      <w:sz w:val="19"/>
      <w:szCs w:val="19"/>
    </w:rPr>
  </w:style>
  <w:style w:type="character" w:customStyle="1" w:styleId="Heading2FrenchWarrantyChar">
    <w:name w:val="Heading 2 French Warranty Char"/>
    <w:basedOn w:val="DefaultParagraphFont"/>
    <w:link w:val="Heading2FrenchWarranty"/>
    <w:uiPriority w:val="99"/>
    <w:locked/>
    <w:rPr>
      <w:rFonts w:ascii="Tahoma" w:hAnsi="Tahoma" w:cs="Tahoma"/>
      <w:sz w:val="19"/>
      <w:szCs w:val="19"/>
    </w:rPr>
  </w:style>
  <w:style w:type="paragraph" w:styleId="CommentSubject">
    <w:name w:val="annotation subject"/>
    <w:basedOn w:val="CommentText"/>
    <w:next w:val="CommentText"/>
    <w:link w:val="CommentSubjectChar"/>
    <w:uiPriority w:val="99"/>
    <w:rPr>
      <w:b/>
      <w:bCs/>
      <w:sz w:val="20"/>
      <w:szCs w:val="20"/>
    </w:rPr>
  </w:style>
  <w:style w:type="character" w:customStyle="1" w:styleId="CommentSubjectChar">
    <w:name w:val="Comment Subject Char"/>
    <w:basedOn w:val="CommentTextChar"/>
    <w:link w:val="CommentSubject"/>
    <w:uiPriority w:val="99"/>
    <w:rPr>
      <w:rFonts w:ascii="Tahoma" w:hAnsi="Tahoma" w:cs="Tahoma"/>
      <w:b/>
      <w:bCs/>
      <w:sz w:val="20"/>
      <w:szCs w:val="2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rPr>
      <w:rFonts w:ascii="Tahoma" w:hAnsi="Tahoma" w:cs="Tahoma"/>
      <w:sz w:val="19"/>
      <w:szCs w:val="19"/>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rFonts w:ascii="Tahoma" w:hAnsi="Tahoma" w:cs="Tahoma"/>
      <w:sz w:val="19"/>
      <w:szCs w:val="19"/>
    </w:rPr>
  </w:style>
  <w:style w:type="table" w:styleId="TableGrid">
    <w:name w:val="Table Grid"/>
    <w:basedOn w:val="TableNormal"/>
    <w:uiPriority w:val="99"/>
    <w:pPr>
      <w:spacing w:before="120" w:after="12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pPr>
      <w:shd w:val="clear" w:color="auto" w:fill="000080"/>
    </w:p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character" w:customStyle="1" w:styleId="Heading2Char">
    <w:name w:val="Heading 2 Char"/>
    <w:basedOn w:val="DefaultParagraphFont"/>
    <w:link w:val="Heading2"/>
    <w:uiPriority w:val="99"/>
    <w:locked/>
    <w:rPr>
      <w:rFonts w:ascii="Tahoma" w:hAnsi="Tahoma" w:cs="Tahoma"/>
      <w:b/>
      <w:bCs/>
      <w:sz w:val="19"/>
      <w:szCs w:val="19"/>
    </w:rPr>
  </w:style>
  <w:style w:type="character" w:customStyle="1" w:styleId="Body1Char1">
    <w:name w:val="Body 1 Char1"/>
    <w:basedOn w:val="DefaultParagraphFont"/>
    <w:link w:val="Body1"/>
    <w:uiPriority w:val="99"/>
    <w:locked/>
    <w:rPr>
      <w:rFonts w:ascii="Tahoma" w:hAnsi="Tahoma" w:cs="Tahoma"/>
      <w:sz w:val="19"/>
      <w:szCs w:val="19"/>
      <w:lang w:eastAsia="en-US"/>
    </w:rPr>
  </w:style>
  <w:style w:type="character" w:customStyle="1" w:styleId="Body1Char">
    <w:name w:val="Body 1 Char"/>
    <w:uiPriority w:val="99"/>
    <w:rPr>
      <w:rFonts w:ascii="Trebuchet MS" w:eastAsia="Times New Roman" w:hAnsi="Trebuchet MS"/>
      <w:color w:val="0000FF"/>
      <w:lang w:val="fr-FR"/>
    </w:rPr>
  </w:style>
  <w:style w:type="character" w:customStyle="1" w:styleId="Body3Char">
    <w:name w:val="Body 3 Char"/>
    <w:basedOn w:val="DefaultParagraphFont"/>
    <w:uiPriority w:val="99"/>
    <w:rPr>
      <w:rFonts w:ascii="Tahoma" w:hAnsi="Tahoma" w:cs="Tahoma"/>
      <w:lang w:val="en-US" w:eastAsia="en-US"/>
    </w:rPr>
  </w:style>
  <w:style w:type="character" w:customStyle="1" w:styleId="Body0BoldChar">
    <w:name w:val="Body 0 Bold Char"/>
    <w:basedOn w:val="DefaultParagraphFont"/>
    <w:link w:val="Body0Bold"/>
    <w:uiPriority w:val="99"/>
    <w:locked/>
    <w:rPr>
      <w:rFonts w:ascii="Tahoma" w:hAnsi="Tahoma" w:cs="Tahoma"/>
      <w:b/>
      <w:bCs/>
      <w:sz w:val="19"/>
      <w:szCs w:val="19"/>
    </w:rPr>
  </w:style>
  <w:style w:type="paragraph" w:styleId="BodyText">
    <w:name w:val="Body Text"/>
    <w:basedOn w:val="Normal"/>
    <w:link w:val="BodyTextChar"/>
    <w:uiPriority w:val="99"/>
    <w:pPr>
      <w:pBdr>
        <w:top w:val="single" w:sz="12" w:space="1" w:color="FF0000"/>
        <w:left w:val="single" w:sz="24" w:space="4" w:color="FF0000"/>
        <w:bottom w:val="single" w:sz="12" w:space="1" w:color="FF0000"/>
        <w:right w:val="single" w:sz="12" w:space="4" w:color="FF0000"/>
      </w:pBdr>
      <w:shd w:val="pct25" w:color="C0C0C0" w:fill="FFFFFF"/>
      <w:autoSpaceDE w:val="0"/>
      <w:spacing w:before="0" w:after="0" w:line="1" w:lineRule="atLeast"/>
    </w:pPr>
    <w:rPr>
      <w:rFonts w:eastAsia="SimSun" w:cs="Arial"/>
      <w:sz w:val="20"/>
      <w:szCs w:val="20"/>
      <w:lang w:val="fr-FR" w:eastAsia="zh-CN"/>
    </w:rPr>
  </w:style>
  <w:style w:type="character" w:customStyle="1" w:styleId="BodyTextChar">
    <w:name w:val="Body Text Char"/>
    <w:basedOn w:val="DefaultParagraphFont"/>
    <w:link w:val="BodyText"/>
    <w:uiPriority w:val="99"/>
    <w:rPr>
      <w:rFonts w:ascii="Tahoma" w:eastAsia="SimSun" w:hAnsi="Tahoma" w:cs="Arial"/>
      <w:sz w:val="20"/>
      <w:szCs w:val="20"/>
      <w:shd w:val="pct25" w:color="C0C0C0" w:fill="FFFFFF"/>
      <w:lang w:val="fr-FR" w:eastAsia="zh-CN"/>
    </w:rPr>
  </w:style>
  <w:style w:type="character" w:styleId="Strong">
    <w:name w:val="Strong"/>
    <w:basedOn w:val="DefaultParagraphFont"/>
    <w:uiPriority w:val="99"/>
    <w:qFormat/>
    <w:rPr>
      <w:rFonts w:cs="Times New Roman"/>
      <w:b/>
      <w:bCs/>
    </w:rPr>
  </w:style>
  <w:style w:type="character" w:customStyle="1" w:styleId="tw4winExternal">
    <w:name w:val="tw4winExternal"/>
    <w:uiPriority w:val="99"/>
    <w:rPr>
      <w:rFonts w:ascii="Courier New" w:hAnsi="Courier New"/>
      <w:noProof/>
      <w:color w:val="808080"/>
    </w:rPr>
  </w:style>
  <w:style w:type="character" w:customStyle="1" w:styleId="tw4winMark">
    <w:name w:val="tw4winMark"/>
    <w:uiPriority w:val="99"/>
    <w:rPr>
      <w:rFonts w:ascii="Courier New" w:hAnsi="Courier New"/>
      <w:vanish/>
      <w:color w:val="800080"/>
      <w:sz w:val="24"/>
      <w:vertAlign w:val="subscript"/>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character" w:customStyle="1" w:styleId="Heading2Char1">
    <w:name w:val="Heading 2 Char1"/>
    <w:uiPriority w:val="99"/>
    <w:rPr>
      <w:rFonts w:ascii="Trebuchet MS" w:eastAsia="Times New Roman" w:hAnsi="Trebuchet MS"/>
      <w:b/>
      <w:color w:val="0000FF"/>
      <w:lang w:val="fr-FR"/>
    </w:rPr>
  </w:style>
  <w:style w:type="character" w:customStyle="1" w:styleId="Body2Char">
    <w:name w:val="Body 2 Char"/>
    <w:uiPriority w:val="99"/>
    <w:rPr>
      <w:rFonts w:ascii="Trebuchet MS" w:eastAsia="Times New Roman" w:hAnsi="Trebuchet MS"/>
      <w:color w:val="0000FF"/>
      <w:lang w:val="fr-FR"/>
    </w:rPr>
  </w:style>
  <w:style w:type="paragraph" w:customStyle="1" w:styleId="StyleHeading1NotBold">
    <w:name w:val="Style Heading 1 + Not Bold"/>
    <w:basedOn w:val="Heading1"/>
    <w:uiPriority w:val="99"/>
    <w:pPr>
      <w:numPr>
        <w:numId w:val="0"/>
      </w:numPr>
      <w:tabs>
        <w:tab w:val="num" w:pos="1795"/>
      </w:tabs>
      <w:ind w:left="1792" w:hanging="357"/>
    </w:pPr>
    <w:rPr>
      <w:b w:val="0"/>
      <w:bCs w:val="0"/>
      <w:lang w:eastAsia="fr-FR"/>
    </w:rPr>
  </w:style>
  <w:style w:type="paragraph" w:customStyle="1" w:styleId="preamble0">
    <w:name w:val="preamble"/>
    <w:basedOn w:val="Normal"/>
    <w:uiPriority w:val="99"/>
    <w:rPr>
      <w:rFonts w:eastAsia="SimSun"/>
      <w:b/>
      <w:bCs/>
      <w:lang w:eastAsia="zh-CN"/>
    </w:rPr>
  </w:style>
  <w:style w:type="paragraph" w:customStyle="1" w:styleId="LIMPAT4WINEXTERNAL">
    <w:name w:val="LIMPA_T4WINEXTERNAL"/>
    <w:basedOn w:val="Normal"/>
    <w:link w:val="LIMPAT4WINEXTERNALChar"/>
    <w:uiPriority w:val="99"/>
    <w:pPr>
      <w:spacing w:before="0" w:after="0"/>
    </w:pPr>
    <w:rPr>
      <w:b/>
      <w:bCs/>
      <w:sz w:val="20"/>
      <w:szCs w:val="20"/>
      <w:vertAlign w:val="superscript"/>
      <w:lang w:val="bg-BG" w:eastAsia="zh-CN"/>
    </w:rPr>
  </w:style>
  <w:style w:type="character" w:customStyle="1" w:styleId="LIMPAT4WINEXTERNALChar">
    <w:name w:val="LIMPA_T4WINEXTERNAL Char"/>
    <w:basedOn w:val="DefaultParagraphFont"/>
    <w:link w:val="LIMPAT4WINEXTERNAL"/>
    <w:uiPriority w:val="99"/>
    <w:locked/>
    <w:rPr>
      <w:rFonts w:ascii="Tahoma" w:hAnsi="Tahoma" w:cs="Tahoma"/>
      <w:b/>
      <w:bCs/>
      <w:sz w:val="20"/>
      <w:szCs w:val="20"/>
      <w:vertAlign w:val="superscript"/>
      <w:lang w:val="bg-BG" w:eastAsia="zh-CN"/>
    </w:rPr>
  </w:style>
  <w:style w:type="character" w:customStyle="1" w:styleId="CharChar4">
    <w:name w:val="Char Char4"/>
    <w:basedOn w:val="DefaultParagraphFont"/>
    <w:uiPriority w:val="99"/>
    <w:rPr>
      <w:rFonts w:cs="Times New Roman"/>
      <w:sz w:val="16"/>
      <w:szCs w:val="16"/>
    </w:rPr>
  </w:style>
  <w:style w:type="paragraph" w:customStyle="1" w:styleId="StyleHeading3BoldAsianTimesNewRoman95pt">
    <w:name w:val="Style Heading 3 Bold + (Asian) Times New Roman 9.5 pt"/>
    <w:basedOn w:val="Heading3Bold"/>
    <w:link w:val="StyleHeading3BoldAsianTimesNewRoman95ptChar"/>
    <w:uiPriority w:val="99"/>
    <w:pPr>
      <w:numPr>
        <w:ilvl w:val="0"/>
        <w:numId w:val="0"/>
      </w:numPr>
      <w:tabs>
        <w:tab w:val="num" w:pos="2160"/>
      </w:tabs>
      <w:ind w:left="2160" w:hanging="360"/>
    </w:pPr>
  </w:style>
  <w:style w:type="character" w:customStyle="1" w:styleId="Heading3BoldChar">
    <w:name w:val="Heading 3 Bold Char"/>
    <w:basedOn w:val="DefaultParagraphFont"/>
    <w:link w:val="Heading3Bold"/>
    <w:uiPriority w:val="99"/>
    <w:locked/>
    <w:rPr>
      <w:rFonts w:ascii="Tahoma" w:hAnsi="Tahoma" w:cs="Tahoma"/>
      <w:b/>
      <w:bCs/>
      <w:sz w:val="19"/>
      <w:szCs w:val="19"/>
    </w:rPr>
  </w:style>
  <w:style w:type="character" w:customStyle="1" w:styleId="StyleHeading3BoldAsianTimesNewRoman95ptChar">
    <w:name w:val="Style Heading 3 Bold + (Asian) Times New Roman 9.5 pt Char"/>
    <w:basedOn w:val="Heading3BoldChar"/>
    <w:link w:val="StyleHeading3BoldAsianTimesNewRoman95pt"/>
    <w:uiPriority w:val="99"/>
    <w:locked/>
    <w:rPr>
      <w:rFonts w:ascii="Tahoma" w:hAnsi="Tahoma" w:cs="Tahoma"/>
      <w:b/>
      <w:bCs/>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qFormat/>
    <w:pPr>
      <w:spacing w:before="120" w:after="120" w:line="240" w:lineRule="auto"/>
    </w:pPr>
    <w:rPr>
      <w:rFonts w:ascii="Tahoma" w:hAnsi="Tahoma" w:cs="Tahoma"/>
      <w:sz w:val="19"/>
      <w:szCs w:val="19"/>
    </w:rPr>
  </w:style>
  <w:style w:type="paragraph" w:styleId="Heading1">
    <w:name w:val="heading 1"/>
    <w:basedOn w:val="Normal"/>
    <w:link w:val="Heading1Char"/>
    <w:uiPriority w:val="99"/>
    <w:qFormat/>
    <w:pPr>
      <w:numPr>
        <w:numId w:val="13"/>
      </w:numPr>
      <w:outlineLvl w:val="0"/>
    </w:pPr>
    <w:rPr>
      <w:b/>
      <w:bCs/>
    </w:rPr>
  </w:style>
  <w:style w:type="paragraph" w:styleId="Heading2">
    <w:name w:val="heading 2"/>
    <w:basedOn w:val="Normal"/>
    <w:link w:val="Heading2Char"/>
    <w:uiPriority w:val="99"/>
    <w:qFormat/>
    <w:pPr>
      <w:numPr>
        <w:ilvl w:val="1"/>
        <w:numId w:val="13"/>
      </w:numPr>
      <w:outlineLvl w:val="1"/>
    </w:pPr>
    <w:rPr>
      <w:b/>
      <w:bCs/>
    </w:rPr>
  </w:style>
  <w:style w:type="paragraph" w:styleId="Heading3">
    <w:name w:val="heading 3"/>
    <w:basedOn w:val="Normal"/>
    <w:link w:val="Heading3Char"/>
    <w:uiPriority w:val="99"/>
    <w:qFormat/>
    <w:pPr>
      <w:numPr>
        <w:ilvl w:val="2"/>
        <w:numId w:val="13"/>
      </w:numPr>
      <w:tabs>
        <w:tab w:val="left" w:pos="1077"/>
      </w:tabs>
      <w:outlineLvl w:val="2"/>
    </w:pPr>
  </w:style>
  <w:style w:type="paragraph" w:styleId="Heading4">
    <w:name w:val="heading 4"/>
    <w:basedOn w:val="Normal"/>
    <w:link w:val="Heading4Char"/>
    <w:uiPriority w:val="99"/>
    <w:qFormat/>
    <w:pPr>
      <w:numPr>
        <w:ilvl w:val="3"/>
        <w:numId w:val="13"/>
      </w:numPr>
      <w:outlineLvl w:val="3"/>
    </w:pPr>
  </w:style>
  <w:style w:type="paragraph" w:styleId="Heading5">
    <w:name w:val="heading 5"/>
    <w:basedOn w:val="Normal"/>
    <w:link w:val="Heading5Char"/>
    <w:uiPriority w:val="99"/>
    <w:qFormat/>
    <w:pPr>
      <w:numPr>
        <w:ilvl w:val="4"/>
        <w:numId w:val="13"/>
      </w:numPr>
      <w:tabs>
        <w:tab w:val="left" w:pos="1792"/>
      </w:tabs>
      <w:outlineLvl w:val="4"/>
    </w:pPr>
  </w:style>
  <w:style w:type="paragraph" w:styleId="Heading6">
    <w:name w:val="heading 6"/>
    <w:basedOn w:val="Normal"/>
    <w:link w:val="Heading6Char"/>
    <w:uiPriority w:val="99"/>
    <w:qFormat/>
    <w:pPr>
      <w:numPr>
        <w:ilvl w:val="5"/>
        <w:numId w:val="13"/>
      </w:numPr>
      <w:outlineLvl w:val="5"/>
    </w:pPr>
  </w:style>
  <w:style w:type="paragraph" w:styleId="Heading7">
    <w:name w:val="heading 7"/>
    <w:basedOn w:val="Normal"/>
    <w:link w:val="Heading7Char"/>
    <w:uiPriority w:val="99"/>
    <w:qFormat/>
    <w:pPr>
      <w:numPr>
        <w:ilvl w:val="6"/>
        <w:numId w:val="13"/>
      </w:numPr>
      <w:outlineLvl w:val="6"/>
    </w:pPr>
  </w:style>
  <w:style w:type="paragraph" w:styleId="Heading8">
    <w:name w:val="heading 8"/>
    <w:basedOn w:val="Normal"/>
    <w:link w:val="Heading8Char"/>
    <w:uiPriority w:val="99"/>
    <w:qFormat/>
    <w:pPr>
      <w:numPr>
        <w:ilvl w:val="7"/>
        <w:numId w:val="13"/>
      </w:numPr>
      <w:outlineLvl w:val="7"/>
    </w:pPr>
  </w:style>
  <w:style w:type="paragraph" w:styleId="Heading9">
    <w:name w:val="heading 9"/>
    <w:basedOn w:val="Normal"/>
    <w:link w:val="Heading9Char"/>
    <w:uiPriority w:val="99"/>
    <w:qFormat/>
    <w:pPr>
      <w:numPr>
        <w:ilvl w:val="8"/>
        <w:numId w:val="13"/>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ullet3Char1">
    <w:name w:val="Bullet 3 Char1"/>
    <w:basedOn w:val="DefaultParagraphFont"/>
    <w:link w:val="Bullet3"/>
    <w:uiPriority w:val="99"/>
    <w:locked/>
    <w:rPr>
      <w:rFonts w:ascii="Tahoma" w:hAnsi="Tahoma" w:cs="Tahoma"/>
      <w:sz w:val="19"/>
      <w:szCs w:val="19"/>
    </w:rPr>
  </w:style>
  <w:style w:type="character" w:customStyle="1" w:styleId="Heading1Char">
    <w:name w:val="Heading 1 Char"/>
    <w:basedOn w:val="DefaultParagraphFont"/>
    <w:link w:val="Heading1"/>
    <w:uiPriority w:val="99"/>
    <w:locked/>
    <w:rPr>
      <w:rFonts w:ascii="Tahoma" w:hAnsi="Tahoma" w:cs="Tahoma"/>
      <w:b/>
      <w:bCs/>
      <w:sz w:val="19"/>
      <w:szCs w:val="19"/>
    </w:rPr>
  </w:style>
  <w:style w:type="character" w:customStyle="1" w:styleId="Heading3Char">
    <w:name w:val="Heading 3 Char"/>
    <w:basedOn w:val="DefaultParagraphFont"/>
    <w:link w:val="Heading3"/>
    <w:uiPriority w:val="9"/>
    <w:rPr>
      <w:rFonts w:ascii="Tahoma" w:hAnsi="Tahoma" w:cs="Tahoma"/>
      <w:sz w:val="19"/>
      <w:szCs w:val="19"/>
    </w:rPr>
  </w:style>
  <w:style w:type="character" w:customStyle="1" w:styleId="Heading4Char">
    <w:name w:val="Heading 4 Char"/>
    <w:basedOn w:val="DefaultParagraphFont"/>
    <w:link w:val="Heading4"/>
    <w:uiPriority w:val="9"/>
    <w:rPr>
      <w:rFonts w:ascii="Tahoma" w:hAnsi="Tahoma" w:cs="Tahoma"/>
      <w:sz w:val="19"/>
      <w:szCs w:val="19"/>
    </w:rPr>
  </w:style>
  <w:style w:type="character" w:customStyle="1" w:styleId="Heading5Char">
    <w:name w:val="Heading 5 Char"/>
    <w:basedOn w:val="DefaultParagraphFont"/>
    <w:link w:val="Heading5"/>
    <w:uiPriority w:val="9"/>
    <w:rPr>
      <w:rFonts w:ascii="Tahoma" w:hAnsi="Tahoma" w:cs="Tahoma"/>
      <w:sz w:val="19"/>
      <w:szCs w:val="19"/>
    </w:rPr>
  </w:style>
  <w:style w:type="character" w:customStyle="1" w:styleId="Heading6Char">
    <w:name w:val="Heading 6 Char"/>
    <w:basedOn w:val="DefaultParagraphFont"/>
    <w:link w:val="Heading6"/>
    <w:uiPriority w:val="99"/>
    <w:rPr>
      <w:rFonts w:ascii="Tahoma" w:hAnsi="Tahoma" w:cs="Tahoma"/>
      <w:sz w:val="19"/>
      <w:szCs w:val="19"/>
    </w:rPr>
  </w:style>
  <w:style w:type="character" w:customStyle="1" w:styleId="Heading7Char">
    <w:name w:val="Heading 7 Char"/>
    <w:basedOn w:val="DefaultParagraphFont"/>
    <w:link w:val="Heading7"/>
    <w:uiPriority w:val="9"/>
    <w:rPr>
      <w:rFonts w:ascii="Tahoma" w:hAnsi="Tahoma" w:cs="Tahoma"/>
      <w:sz w:val="19"/>
      <w:szCs w:val="19"/>
    </w:rPr>
  </w:style>
  <w:style w:type="character" w:customStyle="1" w:styleId="Heading8Char">
    <w:name w:val="Heading 8 Char"/>
    <w:basedOn w:val="DefaultParagraphFont"/>
    <w:link w:val="Heading8"/>
    <w:uiPriority w:val="9"/>
    <w:rPr>
      <w:rFonts w:ascii="Tahoma" w:hAnsi="Tahoma" w:cs="Tahoma"/>
      <w:sz w:val="19"/>
      <w:szCs w:val="19"/>
    </w:rPr>
  </w:style>
  <w:style w:type="character" w:customStyle="1" w:styleId="Heading9Char">
    <w:name w:val="Heading 9 Char"/>
    <w:basedOn w:val="DefaultParagraphFont"/>
    <w:link w:val="Heading9"/>
    <w:uiPriority w:val="9"/>
    <w:rPr>
      <w:rFonts w:ascii="Tahoma" w:hAnsi="Tahoma" w:cs="Tahoma"/>
      <w:sz w:val="19"/>
      <w:szCs w:val="19"/>
    </w:rPr>
  </w:style>
  <w:style w:type="paragraph" w:styleId="BalloonText">
    <w:name w:val="Balloon Text"/>
    <w:basedOn w:val="Normal"/>
    <w:link w:val="BalloonTextChar"/>
    <w:uiPriority w:val="99"/>
    <w:semiHidden/>
    <w:rPr>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Char">
    <w:name w:val="Char"/>
    <w:basedOn w:val="Normal"/>
    <w:uiPriority w:val="99"/>
    <w:pPr>
      <w:spacing w:before="0" w:after="160" w:line="240" w:lineRule="exact"/>
    </w:pPr>
  </w:style>
  <w:style w:type="character" w:customStyle="1" w:styleId="CharChar">
    <w:name w:val="Char Char"/>
    <w:basedOn w:val="DefaultParagraphFont"/>
    <w:uiPriority w:val="99"/>
    <w:rPr>
      <w:rFonts w:ascii="Tahoma" w:eastAsia="MS Mincho" w:hAnsi="Tahoma" w:cs="Tahoma"/>
      <w:sz w:val="19"/>
      <w:szCs w:val="19"/>
      <w:lang w:val="en-US" w:eastAsia="en-US"/>
    </w:rPr>
  </w:style>
  <w:style w:type="paragraph" w:customStyle="1" w:styleId="Body1">
    <w:name w:val="Body 1"/>
    <w:basedOn w:val="Normal"/>
    <w:link w:val="Body1Char1"/>
    <w:uiPriority w:val="99"/>
    <w:pPr>
      <w:ind w:left="357"/>
    </w:pPr>
  </w:style>
  <w:style w:type="paragraph" w:customStyle="1" w:styleId="Body2">
    <w:name w:val="Body 2"/>
    <w:basedOn w:val="Normal"/>
    <w:uiPriority w:val="99"/>
    <w:pPr>
      <w:ind w:left="720"/>
    </w:pPr>
  </w:style>
  <w:style w:type="paragraph" w:customStyle="1" w:styleId="Body3">
    <w:name w:val="Body 3"/>
    <w:basedOn w:val="Normal"/>
    <w:uiPriority w:val="99"/>
    <w:pPr>
      <w:ind w:left="1077"/>
    </w:pPr>
  </w:style>
  <w:style w:type="paragraph" w:customStyle="1" w:styleId="Body4">
    <w:name w:val="Body 4"/>
    <w:basedOn w:val="Normal"/>
    <w:uiPriority w:val="99"/>
    <w:pPr>
      <w:ind w:left="1435"/>
    </w:pPr>
  </w:style>
  <w:style w:type="paragraph" w:customStyle="1" w:styleId="Body5">
    <w:name w:val="Body 5"/>
    <w:basedOn w:val="Normal"/>
    <w:uiPriority w:val="99"/>
    <w:pPr>
      <w:ind w:left="1803"/>
    </w:pPr>
  </w:style>
  <w:style w:type="paragraph" w:customStyle="1" w:styleId="Body6">
    <w:name w:val="Body 6"/>
    <w:basedOn w:val="Normal"/>
    <w:uiPriority w:val="99"/>
    <w:pPr>
      <w:ind w:left="2160"/>
    </w:pPr>
  </w:style>
  <w:style w:type="character" w:customStyle="1" w:styleId="Body6Char">
    <w:name w:val="Body 6 Char"/>
    <w:basedOn w:val="DefaultParagraphFont"/>
    <w:uiPriority w:val="99"/>
    <w:rPr>
      <w:rFonts w:ascii="Tahoma" w:hAnsi="Tahoma" w:cs="Tahoma"/>
      <w:lang w:val="en-US" w:eastAsia="en-US"/>
    </w:rPr>
  </w:style>
  <w:style w:type="paragraph" w:customStyle="1" w:styleId="Body7">
    <w:name w:val="Body 7"/>
    <w:basedOn w:val="Normal"/>
    <w:uiPriority w:val="99"/>
    <w:pPr>
      <w:ind w:left="2506"/>
    </w:pPr>
  </w:style>
  <w:style w:type="paragraph" w:customStyle="1" w:styleId="Body8">
    <w:name w:val="Body 8"/>
    <w:basedOn w:val="Normal"/>
    <w:uiPriority w:val="99"/>
    <w:pPr>
      <w:ind w:left="2863"/>
    </w:pPr>
  </w:style>
  <w:style w:type="paragraph" w:customStyle="1" w:styleId="Body9">
    <w:name w:val="Body 9"/>
    <w:basedOn w:val="Normal"/>
    <w:uiPriority w:val="99"/>
    <w:pPr>
      <w:ind w:left="3221"/>
    </w:pPr>
  </w:style>
  <w:style w:type="paragraph" w:customStyle="1" w:styleId="Bullet1">
    <w:name w:val="Bullet 1"/>
    <w:basedOn w:val="Normal"/>
    <w:uiPriority w:val="99"/>
    <w:pPr>
      <w:numPr>
        <w:numId w:val="1"/>
      </w:numPr>
    </w:pPr>
  </w:style>
  <w:style w:type="paragraph" w:customStyle="1" w:styleId="Bullet2">
    <w:name w:val="Bullet 2"/>
    <w:basedOn w:val="Normal"/>
    <w:uiPriority w:val="99"/>
    <w:pPr>
      <w:numPr>
        <w:numId w:val="2"/>
      </w:numPr>
    </w:pPr>
  </w:style>
  <w:style w:type="paragraph" w:customStyle="1" w:styleId="Bullet3">
    <w:name w:val="Bullet 3"/>
    <w:basedOn w:val="Normal"/>
    <w:link w:val="Bullet3Char1"/>
    <w:uiPriority w:val="99"/>
    <w:pPr>
      <w:numPr>
        <w:numId w:val="3"/>
      </w:numPr>
    </w:pPr>
  </w:style>
  <w:style w:type="character" w:customStyle="1" w:styleId="Bullet3Char">
    <w:name w:val="Bullet 3 Char"/>
    <w:basedOn w:val="DefaultParagraphFont"/>
    <w:uiPriority w:val="99"/>
    <w:rPr>
      <w:rFonts w:ascii="Tahoma" w:hAnsi="Tahoma" w:cs="Tahoma"/>
      <w:lang w:val="en-US" w:eastAsia="en-US"/>
    </w:rPr>
  </w:style>
  <w:style w:type="paragraph" w:customStyle="1" w:styleId="Bullet4">
    <w:name w:val="Bullet 4"/>
    <w:basedOn w:val="Normal"/>
    <w:uiPriority w:val="99"/>
    <w:pPr>
      <w:numPr>
        <w:numId w:val="4"/>
      </w:numPr>
    </w:pPr>
  </w:style>
  <w:style w:type="character" w:customStyle="1" w:styleId="Bullet4Char">
    <w:name w:val="Bullet 4 Char"/>
    <w:basedOn w:val="DefaultParagraphFont"/>
    <w:uiPriority w:val="99"/>
    <w:rPr>
      <w:rFonts w:ascii="Tahoma" w:hAnsi="Tahoma" w:cs="Tahoma"/>
      <w:lang w:val="en-US" w:eastAsia="en-US"/>
    </w:rPr>
  </w:style>
  <w:style w:type="paragraph" w:customStyle="1" w:styleId="Bullet5">
    <w:name w:val="Bullet 5"/>
    <w:basedOn w:val="Normal"/>
    <w:uiPriority w:val="99"/>
    <w:pPr>
      <w:numPr>
        <w:numId w:val="5"/>
      </w:numPr>
    </w:pPr>
  </w:style>
  <w:style w:type="paragraph" w:customStyle="1" w:styleId="Bullet6">
    <w:name w:val="Bullet 6"/>
    <w:basedOn w:val="Normal"/>
    <w:uiPriority w:val="99"/>
    <w:pPr>
      <w:numPr>
        <w:numId w:val="6"/>
      </w:numPr>
    </w:pPr>
  </w:style>
  <w:style w:type="paragraph" w:customStyle="1" w:styleId="Bullet7">
    <w:name w:val="Bullet 7"/>
    <w:basedOn w:val="Normal"/>
    <w:uiPriority w:val="99"/>
    <w:pPr>
      <w:numPr>
        <w:numId w:val="7"/>
      </w:numPr>
    </w:pPr>
  </w:style>
  <w:style w:type="paragraph" w:customStyle="1" w:styleId="Bullet8">
    <w:name w:val="Bullet 8"/>
    <w:basedOn w:val="Normal"/>
    <w:uiPriority w:val="99"/>
    <w:pPr>
      <w:numPr>
        <w:numId w:val="8"/>
      </w:numPr>
    </w:pPr>
  </w:style>
  <w:style w:type="paragraph" w:customStyle="1" w:styleId="Bullet9">
    <w:name w:val="Bullet 9"/>
    <w:basedOn w:val="Body9"/>
    <w:uiPriority w:val="99"/>
    <w:pPr>
      <w:numPr>
        <w:numId w:val="9"/>
      </w:numPr>
    </w:pPr>
  </w:style>
  <w:style w:type="paragraph" w:customStyle="1" w:styleId="HeadingEULA">
    <w:name w:val="Heading EULA"/>
    <w:basedOn w:val="Normal"/>
    <w:next w:val="Normal"/>
    <w:uiPriority w:val="99"/>
    <w:rPr>
      <w:b/>
      <w:bCs/>
      <w:sz w:val="28"/>
      <w:szCs w:val="28"/>
    </w:rPr>
  </w:style>
  <w:style w:type="paragraph" w:customStyle="1" w:styleId="HeadingSoftwareTitle">
    <w:name w:val="Heading Software Title"/>
    <w:basedOn w:val="Normal"/>
    <w:next w:val="Normal"/>
    <w:uiPriority w:val="99"/>
    <w:pPr>
      <w:pBdr>
        <w:bottom w:val="single" w:sz="4" w:space="1" w:color="auto"/>
      </w:pBdr>
    </w:pPr>
    <w:rPr>
      <w:b/>
      <w:bCs/>
      <w:sz w:val="28"/>
      <w:szCs w:val="28"/>
    </w:rPr>
  </w:style>
  <w:style w:type="paragraph" w:customStyle="1" w:styleId="Preamble">
    <w:name w:val="Preamble"/>
    <w:basedOn w:val="Normal"/>
    <w:uiPriority w:val="99"/>
    <w:rPr>
      <w:b/>
      <w:bCs/>
    </w:rPr>
  </w:style>
  <w:style w:type="character" w:customStyle="1" w:styleId="PreambleChar">
    <w:name w:val="Preamble Char"/>
    <w:basedOn w:val="DefaultParagraphFont"/>
    <w:uiPriority w:val="99"/>
    <w:rPr>
      <w:rFonts w:ascii="Tahoma" w:hAnsi="Tahoma" w:cs="Tahoma"/>
      <w:b/>
      <w:bCs/>
      <w:lang w:val="en-US" w:eastAsia="en-US"/>
    </w:rPr>
  </w:style>
  <w:style w:type="paragraph" w:customStyle="1" w:styleId="PreambleBorder">
    <w:name w:val="Preamble Border"/>
    <w:basedOn w:val="Normal"/>
    <w:next w:val="Heading1"/>
    <w:uiPriority w:val="99"/>
    <w:pPr>
      <w:pBdr>
        <w:bottom w:val="single" w:sz="4" w:space="1" w:color="auto"/>
      </w:pBdr>
    </w:pPr>
    <w:rPr>
      <w:b/>
      <w:bCs/>
    </w:rPr>
  </w:style>
  <w:style w:type="paragraph" w:customStyle="1" w:styleId="HeadingWarranty">
    <w:name w:val="Heading Warranty"/>
    <w:basedOn w:val="Normal"/>
    <w:uiPriority w:val="99"/>
    <w:pPr>
      <w:jc w:val="center"/>
    </w:pPr>
    <w:rPr>
      <w:b/>
      <w:bCs/>
    </w:rPr>
  </w:style>
  <w:style w:type="paragraph" w:customStyle="1" w:styleId="Heading1Warranty">
    <w:name w:val="Heading 1 Warranty"/>
    <w:basedOn w:val="Normal"/>
    <w:next w:val="Normal"/>
    <w:link w:val="Heading1WarrantyCharChar"/>
    <w:uiPriority w:val="99"/>
    <w:pPr>
      <w:numPr>
        <w:numId w:val="10"/>
      </w:numPr>
      <w:outlineLvl w:val="0"/>
    </w:pPr>
  </w:style>
  <w:style w:type="paragraph" w:customStyle="1" w:styleId="Heading2Warranty">
    <w:name w:val="Heading 2 Warranty"/>
    <w:basedOn w:val="Normal"/>
    <w:next w:val="Normal"/>
    <w:uiPriority w:val="99"/>
    <w:pPr>
      <w:numPr>
        <w:ilvl w:val="1"/>
        <w:numId w:val="10"/>
      </w:numPr>
      <w:outlineLvl w:val="1"/>
    </w:pPr>
  </w:style>
  <w:style w:type="paragraph" w:customStyle="1" w:styleId="Heading3Bold">
    <w:name w:val="Heading 3 Bold"/>
    <w:basedOn w:val="Heading3"/>
    <w:link w:val="Heading3BoldChar"/>
    <w:uiPriority w:val="99"/>
    <w:pPr>
      <w:numPr>
        <w:numId w:val="16"/>
      </w:numPr>
    </w:pPr>
    <w:rPr>
      <w:b/>
      <w:bCs/>
    </w:rPr>
  </w:style>
  <w:style w:type="paragraph" w:customStyle="1" w:styleId="Bullet3Underlined">
    <w:name w:val="Bullet 3 Underlined"/>
    <w:basedOn w:val="Bullet3"/>
    <w:uiPriority w:val="99"/>
    <w:rPr>
      <w:u w:val="single"/>
    </w:rPr>
  </w:style>
  <w:style w:type="character" w:customStyle="1" w:styleId="Bullet3UnderlinedChar">
    <w:name w:val="Bullet 3 Underlined Char"/>
    <w:basedOn w:val="Bullet3Char"/>
    <w:uiPriority w:val="99"/>
    <w:rPr>
      <w:rFonts w:ascii="Tahoma" w:hAnsi="Tahoma" w:cs="Tahoma"/>
      <w:u w:val="single"/>
      <w:lang w:val="en-US" w:eastAsia="en-US"/>
    </w:rPr>
  </w:style>
  <w:style w:type="paragraph" w:customStyle="1" w:styleId="Body2Underline">
    <w:name w:val="Body 2 Underline"/>
    <w:basedOn w:val="Body2"/>
    <w:uiPriority w:val="99"/>
    <w:rPr>
      <w:u w:val="single"/>
    </w:rPr>
  </w:style>
  <w:style w:type="character" w:styleId="Hyperlink">
    <w:name w:val="Hyperlink"/>
    <w:basedOn w:val="DefaultParagraphFont"/>
    <w:uiPriority w:val="99"/>
    <w:rPr>
      <w:rFonts w:cs="Times New Roman"/>
      <w:color w:val="0000FF"/>
      <w:u w:val="single"/>
    </w:rPr>
  </w:style>
  <w:style w:type="paragraph" w:customStyle="1" w:styleId="Bullet4Underlined">
    <w:name w:val="Bullet 4 Underlined"/>
    <w:basedOn w:val="Bullet4"/>
    <w:uiPriority w:val="99"/>
    <w:rPr>
      <w:u w:val="single"/>
    </w:rPr>
  </w:style>
  <w:style w:type="paragraph" w:customStyle="1" w:styleId="HeadingFrenchWarranty">
    <w:name w:val="Heading French Warranty"/>
    <w:basedOn w:val="Normal"/>
    <w:uiPriority w:val="99"/>
    <w:pPr>
      <w:numPr>
        <w:numId w:val="11"/>
      </w:numPr>
    </w:pPr>
  </w:style>
  <w:style w:type="paragraph" w:customStyle="1" w:styleId="Heading2FrenchWarranty">
    <w:name w:val="Heading 2 French Warranty"/>
    <w:basedOn w:val="Normal"/>
    <w:link w:val="Heading2FrenchWarrantyChar"/>
    <w:autoRedefine/>
    <w:uiPriority w:val="99"/>
    <w:pPr>
      <w:numPr>
        <w:numId w:val="12"/>
      </w:numPr>
    </w:pPr>
  </w:style>
  <w:style w:type="paragraph" w:customStyle="1" w:styleId="3iNumbered2ndlevel">
    <w:name w:val="3i. Numbered 2nd level"/>
    <w:basedOn w:val="Normal"/>
    <w:uiPriority w:val="99"/>
    <w:pPr>
      <w:spacing w:before="60" w:after="0" w:line="160" w:lineRule="exact"/>
      <w:ind w:left="624" w:hanging="340"/>
    </w:pPr>
    <w:rPr>
      <w:rFonts w:ascii="Franklin Gothic Book" w:hAnsi="Franklin Gothic Book" w:cs="Franklin Gothic Book"/>
      <w:color w:val="000000"/>
      <w:sz w:val="14"/>
      <w:szCs w:val="14"/>
    </w:rPr>
  </w:style>
  <w:style w:type="character" w:customStyle="1" w:styleId="3iNumbered2ndlevelChar">
    <w:name w:val="3i. Numbered 2nd level Char"/>
    <w:basedOn w:val="DefaultParagraphFont"/>
    <w:uiPriority w:val="99"/>
    <w:rPr>
      <w:rFonts w:ascii="Franklin Gothic Book" w:hAnsi="Franklin Gothic Book" w:cs="Franklin Gothic Book"/>
      <w:color w:val="000000"/>
      <w:sz w:val="14"/>
      <w:szCs w:val="14"/>
      <w:lang w:val="en-US" w:eastAsia="en-US"/>
    </w:rPr>
  </w:style>
  <w:style w:type="paragraph" w:customStyle="1" w:styleId="subhead">
    <w:name w:val="subhead"/>
    <w:basedOn w:val="Normal"/>
    <w:uiPriority w:val="99"/>
    <w:pPr>
      <w:spacing w:before="0" w:after="80"/>
    </w:pPr>
    <w:rPr>
      <w:rFonts w:ascii="Trebuchet MS" w:hAnsi="Trebuchet MS" w:cs="Trebuchet MS"/>
      <w:b/>
      <w:bCs/>
      <w:color w:val="FFFFFF"/>
    </w:rPr>
  </w:style>
  <w:style w:type="character" w:customStyle="1" w:styleId="subheadChar">
    <w:name w:val="subhead Char"/>
    <w:basedOn w:val="DefaultParagraphFont"/>
    <w:uiPriority w:val="99"/>
    <w:rPr>
      <w:rFonts w:ascii="Trebuchet MS" w:hAnsi="Trebuchet MS" w:cs="Trebuchet MS"/>
      <w:b/>
      <w:bCs/>
      <w:color w:val="FFFFFF"/>
      <w:lang w:val="en-US" w:eastAsia="en-US"/>
    </w:rPr>
  </w:style>
  <w:style w:type="paragraph" w:customStyle="1" w:styleId="productlist">
    <w:name w:val="product list"/>
    <w:basedOn w:val="Normal"/>
    <w:uiPriority w:val="99"/>
    <w:pPr>
      <w:spacing w:before="0" w:after="80" w:line="180" w:lineRule="exact"/>
      <w:ind w:left="115"/>
    </w:pPr>
    <w:rPr>
      <w:rFonts w:ascii="Trebuchet MS" w:hAnsi="Trebuchet MS" w:cs="Trebuchet MS"/>
      <w:sz w:val="18"/>
      <w:szCs w:val="18"/>
    </w:rPr>
  </w:style>
  <w:style w:type="character" w:customStyle="1" w:styleId="productlistChar">
    <w:name w:val="product list Char"/>
    <w:basedOn w:val="DefaultParagraphFont"/>
    <w:uiPriority w:val="99"/>
    <w:rPr>
      <w:rFonts w:ascii="Trebuchet MS" w:hAnsi="Trebuchet MS" w:cs="Trebuchet MS"/>
      <w:sz w:val="18"/>
      <w:szCs w:val="18"/>
      <w:lang w:val="en-US" w:eastAsia="en-US"/>
    </w:rPr>
  </w:style>
  <w:style w:type="paragraph" w:customStyle="1" w:styleId="exceptionbody">
    <w:name w:val="exception body"/>
    <w:uiPriority w:val="99"/>
    <w:pPr>
      <w:spacing w:after="60" w:line="255" w:lineRule="exact"/>
      <w:ind w:left="216"/>
    </w:pPr>
    <w:rPr>
      <w:rFonts w:ascii="Trebuchet MS" w:hAnsi="Trebuchet MS" w:cs="Trebuchet MS"/>
      <w:color w:val="000000"/>
      <w:sz w:val="18"/>
      <w:szCs w:val="18"/>
      <w:lang w:eastAsia="ja-JP"/>
    </w:rPr>
  </w:style>
  <w:style w:type="character" w:customStyle="1" w:styleId="exceptionbodyChar">
    <w:name w:val="exception body Char"/>
    <w:basedOn w:val="DefaultParagraphFont"/>
    <w:uiPriority w:val="99"/>
    <w:rPr>
      <w:rFonts w:ascii="Trebuchet MS" w:eastAsia="Times New Roman" w:hAnsi="Trebuchet MS" w:cs="Trebuchet MS"/>
      <w:color w:val="000000"/>
      <w:sz w:val="18"/>
      <w:szCs w:val="18"/>
      <w:lang w:val="en-US" w:eastAsia="ja-JP"/>
    </w:rPr>
  </w:style>
  <w:style w:type="paragraph" w:customStyle="1" w:styleId="Bullet3Underline">
    <w:name w:val="Bullet 3 Underline"/>
    <w:basedOn w:val="Bullet3"/>
    <w:uiPriority w:val="99"/>
    <w:pPr>
      <w:numPr>
        <w:numId w:val="0"/>
      </w:numPr>
    </w:pPr>
    <w:rPr>
      <w:u w:val="single"/>
    </w:rPr>
  </w:style>
  <w:style w:type="paragraph" w:customStyle="1" w:styleId="Bullet4Underline">
    <w:name w:val="Bullet 4 Underline"/>
    <w:basedOn w:val="Bullet4"/>
    <w:uiPriority w:val="99"/>
    <w:pPr>
      <w:numPr>
        <w:numId w:val="0"/>
      </w:numPr>
    </w:pPr>
    <w:rPr>
      <w:u w:val="single"/>
    </w:rPr>
  </w:style>
  <w:style w:type="paragraph" w:styleId="FootnoteText">
    <w:name w:val="footnote text"/>
    <w:basedOn w:val="Normal"/>
    <w:link w:val="FootnoteTextChar"/>
    <w:uiPriority w:val="99"/>
    <w:semiHidden/>
  </w:style>
  <w:style w:type="character" w:customStyle="1" w:styleId="FootnoteTextChar">
    <w:name w:val="Footnote Text Char"/>
    <w:basedOn w:val="DefaultParagraphFont"/>
    <w:link w:val="FootnoteText"/>
    <w:uiPriority w:val="99"/>
    <w:semiHidden/>
    <w:rPr>
      <w:rFonts w:ascii="Tahoma" w:hAnsi="Tahoma" w:cs="Tahoma"/>
      <w:sz w:val="20"/>
      <w:szCs w:val="20"/>
    </w:rPr>
  </w:style>
  <w:style w:type="character" w:styleId="FootnoteReference">
    <w:name w:val="footnote reference"/>
    <w:basedOn w:val="DefaultParagraphFont"/>
    <w:uiPriority w:val="99"/>
    <w:semiHidden/>
    <w:rPr>
      <w:rFonts w:cs="Times New Roman"/>
      <w:vertAlign w:val="superscript"/>
    </w:rPr>
  </w:style>
  <w:style w:type="paragraph" w:styleId="EndnoteText">
    <w:name w:val="endnote text"/>
    <w:basedOn w:val="Normal"/>
    <w:link w:val="EndnoteTextChar"/>
    <w:uiPriority w:val="99"/>
    <w:semiHidden/>
  </w:style>
  <w:style w:type="character" w:customStyle="1" w:styleId="EndnoteTextChar">
    <w:name w:val="Endnote Text Char"/>
    <w:basedOn w:val="DefaultParagraphFont"/>
    <w:link w:val="EndnoteText"/>
    <w:uiPriority w:val="99"/>
    <w:semiHidden/>
    <w:rPr>
      <w:rFonts w:ascii="Tahoma" w:hAnsi="Tahoma" w:cs="Tahoma"/>
      <w:sz w:val="20"/>
      <w:szCs w:val="20"/>
    </w:rPr>
  </w:style>
  <w:style w:type="character" w:styleId="EndnoteReference">
    <w:name w:val="endnote reference"/>
    <w:basedOn w:val="DefaultParagraphFont"/>
    <w:uiPriority w:val="99"/>
    <w:semiHidden/>
    <w:rPr>
      <w:rFonts w:cs="Times New Roman"/>
      <w:vertAlign w:val="superscript"/>
    </w:rPr>
  </w:style>
  <w:style w:type="paragraph" w:styleId="CommentText">
    <w:name w:val="annotation text"/>
    <w:basedOn w:val="Normal"/>
    <w:link w:val="CommentTextChar"/>
    <w:uiPriority w:val="99"/>
    <w:semiHidden/>
  </w:style>
  <w:style w:type="character" w:customStyle="1" w:styleId="CommentTextChar">
    <w:name w:val="Comment Text Char"/>
    <w:basedOn w:val="DefaultParagraphFont"/>
    <w:link w:val="CommentText"/>
    <w:uiPriority w:val="99"/>
    <w:semiHidden/>
    <w:rPr>
      <w:rFonts w:ascii="Tahoma" w:hAnsi="Tahoma" w:cs="Tahoma"/>
      <w:sz w:val="20"/>
      <w:szCs w:val="20"/>
    </w:rPr>
  </w:style>
  <w:style w:type="character" w:styleId="CommentReference">
    <w:name w:val="annotation reference"/>
    <w:basedOn w:val="DefaultParagraphFont"/>
    <w:uiPriority w:val="99"/>
    <w:semiHidden/>
    <w:rPr>
      <w:rFonts w:cs="Times New Roman"/>
      <w:sz w:val="16"/>
      <w:szCs w:val="16"/>
    </w:rPr>
  </w:style>
  <w:style w:type="paragraph" w:customStyle="1" w:styleId="PreambleBorderAbove">
    <w:name w:val="Preamble Border Above"/>
    <w:basedOn w:val="Preamble"/>
    <w:uiPriority w:val="99"/>
    <w:pPr>
      <w:pBdr>
        <w:top w:val="single" w:sz="4" w:space="1" w:color="auto"/>
      </w:pBdr>
    </w:pPr>
  </w:style>
  <w:style w:type="paragraph" w:customStyle="1" w:styleId="Heading1Unbold">
    <w:name w:val="Heading 1 Unbold"/>
    <w:basedOn w:val="Heading1"/>
    <w:uiPriority w:val="99"/>
    <w:pPr>
      <w:autoSpaceDE w:val="0"/>
      <w:autoSpaceDN w:val="0"/>
      <w:adjustRightInd w:val="0"/>
      <w:spacing w:before="0" w:after="0"/>
    </w:pPr>
    <w:rPr>
      <w:b w:val="0"/>
      <w:bCs w:val="0"/>
    </w:rPr>
  </w:style>
  <w:style w:type="character" w:styleId="FollowedHyperlink">
    <w:name w:val="FollowedHyperlink"/>
    <w:basedOn w:val="DefaultParagraphFont"/>
    <w:uiPriority w:val="99"/>
    <w:rPr>
      <w:rFonts w:cs="Times New Roman"/>
      <w:color w:val="800080"/>
      <w:u w:val="single"/>
    </w:rPr>
  </w:style>
  <w:style w:type="paragraph" w:customStyle="1" w:styleId="Body0Bold">
    <w:name w:val="Body 0 Bold"/>
    <w:next w:val="Normal"/>
    <w:link w:val="Body0BoldChar"/>
    <w:uiPriority w:val="99"/>
    <w:pPr>
      <w:spacing w:after="0" w:line="240" w:lineRule="auto"/>
    </w:pPr>
    <w:rPr>
      <w:rFonts w:ascii="Tahoma" w:hAnsi="Tahoma" w:cs="Tahoma"/>
      <w:b/>
      <w:bCs/>
      <w:sz w:val="19"/>
      <w:szCs w:val="19"/>
    </w:rPr>
  </w:style>
  <w:style w:type="character" w:customStyle="1" w:styleId="Heading1WarrantyCharChar">
    <w:name w:val="Heading 1 Warranty Char Char"/>
    <w:basedOn w:val="DefaultParagraphFont"/>
    <w:link w:val="Heading1Warranty"/>
    <w:uiPriority w:val="99"/>
    <w:locked/>
    <w:rPr>
      <w:rFonts w:ascii="Tahoma" w:hAnsi="Tahoma" w:cs="Tahoma"/>
      <w:sz w:val="19"/>
      <w:szCs w:val="19"/>
    </w:rPr>
  </w:style>
  <w:style w:type="character" w:customStyle="1" w:styleId="Heading2FrenchWarrantyChar">
    <w:name w:val="Heading 2 French Warranty Char"/>
    <w:basedOn w:val="DefaultParagraphFont"/>
    <w:link w:val="Heading2FrenchWarranty"/>
    <w:uiPriority w:val="99"/>
    <w:locked/>
    <w:rPr>
      <w:rFonts w:ascii="Tahoma" w:hAnsi="Tahoma" w:cs="Tahoma"/>
      <w:sz w:val="19"/>
      <w:szCs w:val="19"/>
    </w:rPr>
  </w:style>
  <w:style w:type="paragraph" w:styleId="CommentSubject">
    <w:name w:val="annotation subject"/>
    <w:basedOn w:val="CommentText"/>
    <w:next w:val="CommentText"/>
    <w:link w:val="CommentSubjectChar"/>
    <w:uiPriority w:val="99"/>
    <w:rPr>
      <w:b/>
      <w:bCs/>
      <w:sz w:val="20"/>
      <w:szCs w:val="20"/>
    </w:rPr>
  </w:style>
  <w:style w:type="character" w:customStyle="1" w:styleId="CommentSubjectChar">
    <w:name w:val="Comment Subject Char"/>
    <w:basedOn w:val="CommentTextChar"/>
    <w:link w:val="CommentSubject"/>
    <w:uiPriority w:val="99"/>
    <w:rPr>
      <w:rFonts w:ascii="Tahoma" w:hAnsi="Tahoma" w:cs="Tahoma"/>
      <w:b/>
      <w:bCs/>
      <w:sz w:val="20"/>
      <w:szCs w:val="2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rPr>
      <w:rFonts w:ascii="Tahoma" w:hAnsi="Tahoma" w:cs="Tahoma"/>
      <w:sz w:val="19"/>
      <w:szCs w:val="19"/>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rFonts w:ascii="Tahoma" w:hAnsi="Tahoma" w:cs="Tahoma"/>
      <w:sz w:val="19"/>
      <w:szCs w:val="19"/>
    </w:rPr>
  </w:style>
  <w:style w:type="table" w:styleId="TableGrid">
    <w:name w:val="Table Grid"/>
    <w:basedOn w:val="TableNormal"/>
    <w:uiPriority w:val="99"/>
    <w:pPr>
      <w:spacing w:before="120" w:after="12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pPr>
      <w:shd w:val="clear" w:color="auto" w:fill="000080"/>
    </w:p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character" w:customStyle="1" w:styleId="Heading2Char">
    <w:name w:val="Heading 2 Char"/>
    <w:basedOn w:val="DefaultParagraphFont"/>
    <w:link w:val="Heading2"/>
    <w:uiPriority w:val="99"/>
    <w:locked/>
    <w:rPr>
      <w:rFonts w:ascii="Tahoma" w:hAnsi="Tahoma" w:cs="Tahoma"/>
      <w:b/>
      <w:bCs/>
      <w:sz w:val="19"/>
      <w:szCs w:val="19"/>
    </w:rPr>
  </w:style>
  <w:style w:type="character" w:customStyle="1" w:styleId="Body1Char1">
    <w:name w:val="Body 1 Char1"/>
    <w:basedOn w:val="DefaultParagraphFont"/>
    <w:link w:val="Body1"/>
    <w:uiPriority w:val="99"/>
    <w:locked/>
    <w:rPr>
      <w:rFonts w:ascii="Tahoma" w:hAnsi="Tahoma" w:cs="Tahoma"/>
      <w:sz w:val="19"/>
      <w:szCs w:val="19"/>
      <w:lang w:eastAsia="en-US"/>
    </w:rPr>
  </w:style>
  <w:style w:type="character" w:customStyle="1" w:styleId="Body1Char">
    <w:name w:val="Body 1 Char"/>
    <w:uiPriority w:val="99"/>
    <w:rPr>
      <w:rFonts w:ascii="Trebuchet MS" w:eastAsia="Times New Roman" w:hAnsi="Trebuchet MS"/>
      <w:color w:val="0000FF"/>
      <w:lang w:val="fr-FR"/>
    </w:rPr>
  </w:style>
  <w:style w:type="character" w:customStyle="1" w:styleId="Body3Char">
    <w:name w:val="Body 3 Char"/>
    <w:basedOn w:val="DefaultParagraphFont"/>
    <w:uiPriority w:val="99"/>
    <w:rPr>
      <w:rFonts w:ascii="Tahoma" w:hAnsi="Tahoma" w:cs="Tahoma"/>
      <w:lang w:val="en-US" w:eastAsia="en-US"/>
    </w:rPr>
  </w:style>
  <w:style w:type="character" w:customStyle="1" w:styleId="Body0BoldChar">
    <w:name w:val="Body 0 Bold Char"/>
    <w:basedOn w:val="DefaultParagraphFont"/>
    <w:link w:val="Body0Bold"/>
    <w:uiPriority w:val="99"/>
    <w:locked/>
    <w:rPr>
      <w:rFonts w:ascii="Tahoma" w:hAnsi="Tahoma" w:cs="Tahoma"/>
      <w:b/>
      <w:bCs/>
      <w:sz w:val="19"/>
      <w:szCs w:val="19"/>
    </w:rPr>
  </w:style>
  <w:style w:type="paragraph" w:styleId="BodyText">
    <w:name w:val="Body Text"/>
    <w:basedOn w:val="Normal"/>
    <w:link w:val="BodyTextChar"/>
    <w:uiPriority w:val="99"/>
    <w:pPr>
      <w:pBdr>
        <w:top w:val="single" w:sz="12" w:space="1" w:color="FF0000"/>
        <w:left w:val="single" w:sz="24" w:space="4" w:color="FF0000"/>
        <w:bottom w:val="single" w:sz="12" w:space="1" w:color="FF0000"/>
        <w:right w:val="single" w:sz="12" w:space="4" w:color="FF0000"/>
      </w:pBdr>
      <w:shd w:val="pct25" w:color="C0C0C0" w:fill="FFFFFF"/>
      <w:autoSpaceDE w:val="0"/>
      <w:spacing w:before="0" w:after="0" w:line="1" w:lineRule="atLeast"/>
    </w:pPr>
    <w:rPr>
      <w:rFonts w:eastAsia="SimSun" w:cs="Arial"/>
      <w:sz w:val="20"/>
      <w:szCs w:val="20"/>
      <w:lang w:val="fr-FR" w:eastAsia="zh-CN"/>
    </w:rPr>
  </w:style>
  <w:style w:type="character" w:customStyle="1" w:styleId="BodyTextChar">
    <w:name w:val="Body Text Char"/>
    <w:basedOn w:val="DefaultParagraphFont"/>
    <w:link w:val="BodyText"/>
    <w:uiPriority w:val="99"/>
    <w:rPr>
      <w:rFonts w:ascii="Tahoma" w:eastAsia="SimSun" w:hAnsi="Tahoma" w:cs="Arial"/>
      <w:sz w:val="20"/>
      <w:szCs w:val="20"/>
      <w:shd w:val="pct25" w:color="C0C0C0" w:fill="FFFFFF"/>
      <w:lang w:val="fr-FR" w:eastAsia="zh-CN"/>
    </w:rPr>
  </w:style>
  <w:style w:type="character" w:styleId="Strong">
    <w:name w:val="Strong"/>
    <w:basedOn w:val="DefaultParagraphFont"/>
    <w:uiPriority w:val="99"/>
    <w:qFormat/>
    <w:rPr>
      <w:rFonts w:cs="Times New Roman"/>
      <w:b/>
      <w:bCs/>
    </w:rPr>
  </w:style>
  <w:style w:type="character" w:customStyle="1" w:styleId="tw4winExternal">
    <w:name w:val="tw4winExternal"/>
    <w:uiPriority w:val="99"/>
    <w:rPr>
      <w:rFonts w:ascii="Courier New" w:hAnsi="Courier New"/>
      <w:noProof/>
      <w:color w:val="808080"/>
    </w:rPr>
  </w:style>
  <w:style w:type="character" w:customStyle="1" w:styleId="tw4winMark">
    <w:name w:val="tw4winMark"/>
    <w:uiPriority w:val="99"/>
    <w:rPr>
      <w:rFonts w:ascii="Courier New" w:hAnsi="Courier New"/>
      <w:vanish/>
      <w:color w:val="800080"/>
      <w:sz w:val="24"/>
      <w:vertAlign w:val="subscript"/>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character" w:customStyle="1" w:styleId="Heading2Char1">
    <w:name w:val="Heading 2 Char1"/>
    <w:uiPriority w:val="99"/>
    <w:rPr>
      <w:rFonts w:ascii="Trebuchet MS" w:eastAsia="Times New Roman" w:hAnsi="Trebuchet MS"/>
      <w:b/>
      <w:color w:val="0000FF"/>
      <w:lang w:val="fr-FR"/>
    </w:rPr>
  </w:style>
  <w:style w:type="character" w:customStyle="1" w:styleId="Body2Char">
    <w:name w:val="Body 2 Char"/>
    <w:uiPriority w:val="99"/>
    <w:rPr>
      <w:rFonts w:ascii="Trebuchet MS" w:eastAsia="Times New Roman" w:hAnsi="Trebuchet MS"/>
      <w:color w:val="0000FF"/>
      <w:lang w:val="fr-FR"/>
    </w:rPr>
  </w:style>
  <w:style w:type="paragraph" w:customStyle="1" w:styleId="StyleHeading1NotBold">
    <w:name w:val="Style Heading 1 + Not Bold"/>
    <w:basedOn w:val="Heading1"/>
    <w:uiPriority w:val="99"/>
    <w:pPr>
      <w:numPr>
        <w:numId w:val="0"/>
      </w:numPr>
      <w:tabs>
        <w:tab w:val="num" w:pos="1795"/>
      </w:tabs>
      <w:ind w:left="1792" w:hanging="357"/>
    </w:pPr>
    <w:rPr>
      <w:b w:val="0"/>
      <w:bCs w:val="0"/>
      <w:lang w:eastAsia="fr-FR"/>
    </w:rPr>
  </w:style>
  <w:style w:type="paragraph" w:customStyle="1" w:styleId="preamble0">
    <w:name w:val="preamble"/>
    <w:basedOn w:val="Normal"/>
    <w:uiPriority w:val="99"/>
    <w:rPr>
      <w:rFonts w:eastAsia="SimSun"/>
      <w:b/>
      <w:bCs/>
      <w:lang w:eastAsia="zh-CN"/>
    </w:rPr>
  </w:style>
  <w:style w:type="paragraph" w:customStyle="1" w:styleId="LIMPAT4WINEXTERNAL">
    <w:name w:val="LIMPA_T4WINEXTERNAL"/>
    <w:basedOn w:val="Normal"/>
    <w:link w:val="LIMPAT4WINEXTERNALChar"/>
    <w:uiPriority w:val="99"/>
    <w:pPr>
      <w:spacing w:before="0" w:after="0"/>
    </w:pPr>
    <w:rPr>
      <w:b/>
      <w:bCs/>
      <w:sz w:val="20"/>
      <w:szCs w:val="20"/>
      <w:vertAlign w:val="superscript"/>
      <w:lang w:val="bg-BG" w:eastAsia="zh-CN"/>
    </w:rPr>
  </w:style>
  <w:style w:type="character" w:customStyle="1" w:styleId="LIMPAT4WINEXTERNALChar">
    <w:name w:val="LIMPA_T4WINEXTERNAL Char"/>
    <w:basedOn w:val="DefaultParagraphFont"/>
    <w:link w:val="LIMPAT4WINEXTERNAL"/>
    <w:uiPriority w:val="99"/>
    <w:locked/>
    <w:rPr>
      <w:rFonts w:ascii="Tahoma" w:hAnsi="Tahoma" w:cs="Tahoma"/>
      <w:b/>
      <w:bCs/>
      <w:sz w:val="20"/>
      <w:szCs w:val="20"/>
      <w:vertAlign w:val="superscript"/>
      <w:lang w:val="bg-BG" w:eastAsia="zh-CN"/>
    </w:rPr>
  </w:style>
  <w:style w:type="character" w:customStyle="1" w:styleId="CharChar4">
    <w:name w:val="Char Char4"/>
    <w:basedOn w:val="DefaultParagraphFont"/>
    <w:uiPriority w:val="99"/>
    <w:rPr>
      <w:rFonts w:cs="Times New Roman"/>
      <w:sz w:val="16"/>
      <w:szCs w:val="16"/>
    </w:rPr>
  </w:style>
  <w:style w:type="paragraph" w:customStyle="1" w:styleId="StyleHeading3BoldAsianTimesNewRoman95pt">
    <w:name w:val="Style Heading 3 Bold + (Asian) Times New Roman 9.5 pt"/>
    <w:basedOn w:val="Heading3Bold"/>
    <w:link w:val="StyleHeading3BoldAsianTimesNewRoman95ptChar"/>
    <w:uiPriority w:val="99"/>
    <w:pPr>
      <w:numPr>
        <w:ilvl w:val="0"/>
        <w:numId w:val="0"/>
      </w:numPr>
      <w:tabs>
        <w:tab w:val="num" w:pos="2160"/>
      </w:tabs>
      <w:ind w:left="2160" w:hanging="360"/>
    </w:pPr>
  </w:style>
  <w:style w:type="character" w:customStyle="1" w:styleId="Heading3BoldChar">
    <w:name w:val="Heading 3 Bold Char"/>
    <w:basedOn w:val="DefaultParagraphFont"/>
    <w:link w:val="Heading3Bold"/>
    <w:uiPriority w:val="99"/>
    <w:locked/>
    <w:rPr>
      <w:rFonts w:ascii="Tahoma" w:hAnsi="Tahoma" w:cs="Tahoma"/>
      <w:b/>
      <w:bCs/>
      <w:sz w:val="19"/>
      <w:szCs w:val="19"/>
    </w:rPr>
  </w:style>
  <w:style w:type="character" w:customStyle="1" w:styleId="StyleHeading3BoldAsianTimesNewRoman95ptChar">
    <w:name w:val="Style Heading 3 Bold + (Asian) Times New Roman 9.5 pt Char"/>
    <w:basedOn w:val="Heading3BoldChar"/>
    <w:link w:val="StyleHeading3BoldAsianTimesNewRoman95pt"/>
    <w:uiPriority w:val="99"/>
    <w:locked/>
    <w:rPr>
      <w:rFonts w:ascii="Tahoma" w:hAnsi="Tahoma" w:cs="Tahoma"/>
      <w:b/>
      <w:bC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508452">
      <w:bodyDiv w:val="1"/>
      <w:marLeft w:val="0"/>
      <w:marRight w:val="0"/>
      <w:marTop w:val="0"/>
      <w:marBottom w:val="0"/>
      <w:divBdr>
        <w:top w:val="none" w:sz="0" w:space="0" w:color="auto"/>
        <w:left w:val="none" w:sz="0" w:space="0" w:color="auto"/>
        <w:bottom w:val="none" w:sz="0" w:space="0" w:color="auto"/>
        <w:right w:val="none" w:sz="0" w:space="0" w:color="auto"/>
      </w:divBdr>
    </w:div>
    <w:div w:id="1940142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Dictionary xmlns="http://schemas.business-integrity.com/dealbuilder/2006/dictionary" SavedByVersion="3.6.18.0" MinimumVersion="3.6.4.0"/>
</file>

<file path=customXml/item3.xml><?xml version="1.0" encoding="utf-8"?>
<Session xmlns="http://schemas.business-integrity.com/dealbuilder/2006/answers">
  <Variable Name="licensemodel">
    <Value>Desktop Applications</Value>
  </Variable>
  <Variable Name="__eventtarget" Known="false" Relevant="false"/>
  <Variable Name="__eventargument" Known="false" Relevant="false"/>
  <Variable Name="__requestdigest" Relevant="false">
    <Value>0x9BD2A981A78743DD7527AB39F4829566EBBCBCD9C9FCEC9D2992C046EC4B555B1BAB4598149E42BD76C36A9701B67914D56278C98ADF0EBA5921D7FF18A4D25F,22 Feb 2013 17:29:59 -0000</Value>
  </Variable>
  <Variable Name="__eventvalidation" Relevant="false">
    <Value>/wEWAgKO29ipCALb4IumDL+uCp29ypbNqczmR0I7gANRBNg3</Value>
  </Variable>
  <Variable Name="ctl00$placeholdermain$hfcespcontractreference" Relevant="false">
    <Value>2013-MAINA-000021</Value>
  </Variable>
  <Variable Name="launchdivaction" Known="false" Relevant="false"/>
  <Variable Name="__spdummytext1" Known="false" Relevant="false"/>
  <Variable Name="__spdummytext2" Known="false" Relevant="false"/>
  <Variable Name="channel">
    <Value>Retail</Value>
  </Variable>
  <Variable Name="mscom">
    <Value>true</Value>
  </Variable>
  <Variable Name="publishdate">
    <Value>2013-03-01</Value>
  </Variable>
  <Variable Name="retirementdate">
    <Value>2020-03-01</Value>
  </Variable>
  <Variable Name="filetype">
    <Value>.rtf</Value>
  </Variable>
  <Variable Name="languageall">
    <Value>English</Value>
    <Value>Chinese (Simplified)</Value>
    <Value>Dutch</Value>
    <Value>French</Value>
    <Value>German</Value>
    <Value>Italian</Value>
    <Value>Japanese</Value>
    <Value>Korean</Value>
    <Value>Portuguese (Brazil)</Value>
    <Value>Russian</Value>
    <Value>Spanish</Value>
  </Variable>
  <Variable Name="productname">
    <Value>Age of Empires II</Value>
  </Variable>
  <Variable Name="productversion">
    <Value>None</Value>
  </Variable>
  <Variable Name="versionvisible">
    <Value>false</Value>
  </Variable>
  <Variable Name="producteditions?">
    <Value>false</Value>
  </Variable>
  <Variable Name="productfamily?">
    <Value>false</Value>
  </Variable>
  <Variable Name="canadaavail">
    <Value>true</Value>
  </Variable>
  <Variable Name="canadafrench">
    <Value>true</Value>
  </Variable>
  <Variable Name="fileformat">
    <Value>true</Value>
  </Variable>
  <Variable Name="volumelicensingsoftware">
    <Value>false</Value>
  </Variable>
  <Variable Name="deskappls">
    <Value>None of the above</Value>
  </Variable>
  <Variable Name="portabledevice">
    <Value>true</Value>
  </Variable>
  <Variable Name="networkdevice">
    <Value>true</Value>
  </Variable>
  <Variable Name="mediaelementstemplates">
    <Value>false</Value>
  </Variable>
  <Variable Name="trialandconversion">
    <Value>false</Value>
  </Variable>
  <Variable Name="subscription">
    <Value>false</Value>
  </Variable>
  <Variable Name="homeandstudent">
    <Value>false</Value>
  </Variable>
  <Variable Name="othermicrosoftprograms">
    <Value>false</Value>
  </Variable>
  <Variable Name="prereleasecode">
    <Value>false</Value>
  </Variable>
  <Variable Name="thirdpartyprograms">
    <Value>false</Value>
  </Variable>
  <Variable Name="onlineservices">
    <Value>true</Value>
  </Variable>
  <Variable Name="distributablecode">
    <Value>false</Value>
  </Variable>
  <Variable Name="internetbasedservices">
    <Value>false</Value>
  </Variable>
  <Variable Name="mandatoryactivation">
    <Value>false</Value>
  </Variable>
  <Variable Name="validation">
    <Value>false</Value>
  </Variable>
  <Variable Name="physicalmedia">
    <Value>true</Value>
  </Variable>
  <Variable Name="fulfillment">
    <Value>Downloaded online</Value>
  </Variable>
  <Variable Name="multiplexing">
    <Value>false</Value>
  </Variable>
  <Variable Name="singleuse">
    <Value>false</Value>
  </Variable>
  <Variable Name="singleunit">
    <Value>false</Value>
  </Variable>
  <Variable Name="markedsoftware">
    <Value>None</Value>
  </Variable>
  <Variable Name="downgrade">
    <Value>false</Value>
  </Variable>
  <Variable Name="homeuserights">
    <Value>false</Value>
  </Variable>
  <Variable Name="proofoflicense">
    <Value>false</Value>
  </Variable>
  <Variable Name="reassignment">
    <Value>true</Value>
  </Variable>
  <Variable Name="licensetransfer">
    <Value>false</Value>
  </Variable>
  <Variable Name="originator">
    <Value>REDMOND\carlawoo</Value>
  </Variable>
  <Parameter Name="db_display_all_comments">
    <Value>false</Value>
  </Parameter>
  <Parameter Name="db_show_summary">
    <Value>disabled</Value>
  </Parameter>
  <Parameter Name="db_template_form">
    <Value>9cefe1ad-b703-46d2-b324-f82519cee21d</Value>
  </Parameter>
  <Parameter Name="db_template_reference">
    <Value>USETERMS_MAINA</Value>
  </Parameter>
  <Parameter Name="db_template_version">
    <Value>20120816</Value>
  </Parameter>
  <Parameter Name="db_transaction_external_label">
    <Value>2013-MAINA-000021</Value>
  </Parameter>
  <Parameter Name="db_transaction_id">
    <Value>7686</Value>
  </Parameter>
  <Parameter Name="db_visited_pages">
    <Value>1</Value>
    <Value>2</Value>
    <Value>3</Value>
    <Value>4</Value>
    <Value>5</Value>
    <Value>6</Value>
    <Value>15</Value>
    <Value>16</Value>
    <Value>17</Value>
    <Value>18</Value>
  </Parameter>
</Sess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3E96A573FBD0ED4E8EC21DDA117C6FC0" ma:contentTypeVersion="0" ma:contentTypeDescription="Create a new document." ma:contentTypeScope="" ma:versionID="ba03317791f3bf11f92461f6a53e5340">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D08AEBD2-F2E6-4BEB-A4A1-267EC7FCC12A}">
  <ds:schemaRefs>
    <ds:schemaRef ds:uri="http://schemas.openxmlformats.org/package/2006/metadata/core-properties"/>
    <ds:schemaRef ds:uri="http://purl.org/dc/elements/1.1/"/>
    <ds:schemaRef ds:uri="http://purl.org/dc/terms/"/>
    <ds:schemaRef ds:uri="http://schemas.microsoft.com/office/2006/documentManagement/types"/>
    <ds:schemaRef ds:uri="http://purl.org/dc/dcmitype/"/>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4754EA0A-4821-44D5-8BB3-5F129FD91710}">
  <ds:schemaRefs>
    <ds:schemaRef ds:uri="http://schemas.business-integrity.com/dealbuilder/2006/dictionary"/>
  </ds:schemaRefs>
</ds:datastoreItem>
</file>

<file path=customXml/itemProps3.xml><?xml version="1.0" encoding="utf-8"?>
<ds:datastoreItem xmlns:ds="http://schemas.openxmlformats.org/officeDocument/2006/customXml" ds:itemID="{BDD631C8-0153-456F-BDEE-CDBD7A78DDCD}">
  <ds:schemaRefs>
    <ds:schemaRef ds:uri="http://schemas.business-integrity.com/dealbuilder/2006/answers"/>
  </ds:schemaRefs>
</ds:datastoreItem>
</file>

<file path=customXml/itemProps4.xml><?xml version="1.0" encoding="utf-8"?>
<ds:datastoreItem xmlns:ds="http://schemas.openxmlformats.org/officeDocument/2006/customXml" ds:itemID="{89D2806F-538D-4C9D-8E90-567FB38BE804}">
  <ds:schemaRefs>
    <ds:schemaRef ds:uri="http://schemas.microsoft.com/sharepoint/v3/contenttype/forms"/>
  </ds:schemaRefs>
</ds:datastoreItem>
</file>

<file path=customXml/itemProps5.xml><?xml version="1.0" encoding="utf-8"?>
<ds:datastoreItem xmlns:ds="http://schemas.openxmlformats.org/officeDocument/2006/customXml" ds:itemID="{BEAB10CC-EB28-4926-BA91-0BA0D04922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1942</Words>
  <Characters>10182</Characters>
  <Application>Microsoft Office Word</Application>
  <DocSecurity>0</DocSecurity>
  <Lines>84</Lines>
  <Paragraphs>24</Paragraphs>
  <ScaleCrop>false</ScaleCrop>
  <HeadingPairs>
    <vt:vector size="2" baseType="variant">
      <vt:variant>
        <vt:lpstr>Title</vt:lpstr>
      </vt:variant>
      <vt:variant>
        <vt:i4>1</vt:i4>
      </vt:variant>
    </vt:vector>
  </HeadingPairs>
  <TitlesOfParts>
    <vt:vector size="1" baseType="lpstr">
      <vt:lpstr>English</vt:lpstr>
    </vt:vector>
  </TitlesOfParts>
  <Company>Microsoft Corporation</Company>
  <LinksUpToDate>false</LinksUpToDate>
  <CharactersWithSpaces>12100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dc:title>
  <dc:creator>Carla Woo (LCA)</dc:creator>
  <cp:lastModifiedBy>Carla Woo</cp:lastModifiedBy>
  <cp:revision>2</cp:revision>
  <dcterms:created xsi:type="dcterms:W3CDTF">2013-02-22T19:06:00Z</dcterms:created>
  <dcterms:modified xsi:type="dcterms:W3CDTF">2013-02-22T19:06:00Z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_document_id">
    <vt:lpwstr>21255</vt:lpwstr>
  </property>
  <property fmtid="{D5CDD505-2E9C-101B-9397-08002B2CF9AE}" pid="3" name="ContentTypeId">
    <vt:lpwstr>0x0101003E96A573FBD0ED4E8EC21DDA117C6FC0</vt:lpwstr>
  </property>
</Properties>
</file>