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E19BEA" w14:textId="77777777" w:rsidR="00CE3C1F" w:rsidRDefault="00D62B3A">
      <w:pPr>
        <w:pStyle w:val="HeadingEULA"/>
        <w:widowControl w:val="0"/>
        <w:rPr>
          <w:rFonts w:eastAsia="SimSun"/>
          <w:sz w:val="20"/>
          <w:szCs w:val="20"/>
          <w:lang w:val="fr-FR"/>
        </w:rPr>
      </w:pPr>
      <w:bookmarkStart w:id="0" w:name="_GoBack"/>
      <w:bookmarkEnd w:id="0"/>
      <w:r>
        <w:rPr>
          <w:rFonts w:eastAsia="SimSun"/>
          <w:sz w:val="20"/>
          <w:szCs w:val="20"/>
          <w:lang w:val="fr-FR"/>
        </w:rPr>
        <w:t>CONDITIONS DE LICENCE DE LOGICIEL MICROSOFT</w:t>
      </w:r>
    </w:p>
    <w:p w14:paraId="5CE19BEB" w14:textId="77777777" w:rsidR="00CE3C1F" w:rsidRDefault="00D62B3A">
      <w:pPr>
        <w:pStyle w:val="HeadingSoftwareTitle"/>
        <w:widowControl w:val="0"/>
        <w:rPr>
          <w:rFonts w:eastAsia="SimSun"/>
          <w:sz w:val="20"/>
          <w:szCs w:val="20"/>
          <w:lang w:val="fr-FR"/>
        </w:rPr>
      </w:pPr>
      <w:r>
        <w:rPr>
          <w:rFonts w:eastAsia="SimSun"/>
          <w:sz w:val="20"/>
          <w:szCs w:val="20"/>
          <w:lang w:val="fr-FR"/>
        </w:rPr>
        <w:t xml:space="preserve">MICROSOFT AGE OF EMPIRES II </w:t>
      </w:r>
    </w:p>
    <w:p w14:paraId="5CE19BEC" w14:textId="77777777" w:rsidR="00CE3C1F" w:rsidRDefault="00D62B3A">
      <w:pPr>
        <w:widowControl w:val="0"/>
        <w:rPr>
          <w:rFonts w:eastAsia="SimSun"/>
          <w:lang w:val="fr-FR"/>
        </w:rPr>
      </w:pPr>
      <w:r>
        <w:rPr>
          <w:rFonts w:eastAsia="SimSun"/>
          <w:lang w:val="fr-FR"/>
        </w:rPr>
        <w:t>Les présentes conditions de licence constituent un contrat entre Microsoft Corporation (ou en fonction de votre lieu de résidence, l’un de ses affiliés) et vous. Lisez-les attentivement. Elles portent sur le logiciel visé ci-dessus, y compris le support su</w:t>
      </w:r>
      <w:r>
        <w:rPr>
          <w:rFonts w:eastAsia="SimSun"/>
          <w:lang w:val="fr-FR"/>
        </w:rPr>
        <w:t>r lequel vous l’avez reçu, le cas échéant. Ces conditions portent également sur l’un quelconque des produits Microsoft suivants :</w:t>
      </w:r>
    </w:p>
    <w:p w14:paraId="5CE19BED" w14:textId="77777777" w:rsidR="00CE3C1F" w:rsidRDefault="00D62B3A">
      <w:pPr>
        <w:pStyle w:val="Bullet2"/>
        <w:widowControl w:val="0"/>
        <w:numPr>
          <w:ilvl w:val="0"/>
          <w:numId w:val="14"/>
        </w:numPr>
        <w:tabs>
          <w:tab w:val="left" w:pos="360"/>
        </w:tabs>
        <w:ind w:left="360"/>
        <w:rPr>
          <w:rFonts w:eastAsia="SimSun"/>
          <w:lang w:val="fr-FR"/>
        </w:rPr>
      </w:pPr>
      <w:r>
        <w:rPr>
          <w:rFonts w:eastAsia="SimSun"/>
          <w:lang w:val="fr-FR"/>
        </w:rPr>
        <w:t>les mises à jour,</w:t>
      </w:r>
    </w:p>
    <w:p w14:paraId="5CE19BEE" w14:textId="77777777" w:rsidR="00CE3C1F" w:rsidRDefault="00D62B3A">
      <w:pPr>
        <w:pStyle w:val="Bullet2"/>
        <w:widowControl w:val="0"/>
        <w:numPr>
          <w:ilvl w:val="0"/>
          <w:numId w:val="14"/>
        </w:numPr>
        <w:tabs>
          <w:tab w:val="left" w:pos="360"/>
        </w:tabs>
        <w:ind w:left="360"/>
        <w:rPr>
          <w:rFonts w:eastAsia="SimSun"/>
          <w:lang w:val="fr-FR"/>
        </w:rPr>
      </w:pPr>
      <w:r>
        <w:rPr>
          <w:rFonts w:eastAsia="SimSun"/>
          <w:lang w:val="fr-FR"/>
        </w:rPr>
        <w:t>les suppléments,</w:t>
      </w:r>
    </w:p>
    <w:p w14:paraId="5CE19BEF" w14:textId="77777777" w:rsidR="00CE3C1F" w:rsidRDefault="00D62B3A">
      <w:pPr>
        <w:pStyle w:val="Bullet2"/>
        <w:widowControl w:val="0"/>
        <w:numPr>
          <w:ilvl w:val="0"/>
          <w:numId w:val="14"/>
        </w:numPr>
        <w:tabs>
          <w:tab w:val="left" w:pos="360"/>
        </w:tabs>
        <w:ind w:left="360"/>
        <w:rPr>
          <w:rFonts w:eastAsia="SimSun"/>
          <w:lang w:val="fr-FR"/>
        </w:rPr>
      </w:pPr>
      <w:r>
        <w:rPr>
          <w:rFonts w:eastAsia="SimSun"/>
          <w:lang w:val="fr-FR"/>
        </w:rPr>
        <w:t>les services Internet et</w:t>
      </w:r>
    </w:p>
    <w:p w14:paraId="5CE19BF0" w14:textId="77777777" w:rsidR="00CE3C1F" w:rsidRDefault="00D62B3A">
      <w:pPr>
        <w:pStyle w:val="Bullet2"/>
        <w:widowControl w:val="0"/>
        <w:numPr>
          <w:ilvl w:val="0"/>
          <w:numId w:val="14"/>
        </w:numPr>
        <w:tabs>
          <w:tab w:val="left" w:pos="360"/>
        </w:tabs>
        <w:ind w:left="360"/>
        <w:rPr>
          <w:rFonts w:eastAsia="SimSun"/>
          <w:lang w:val="fr-FR"/>
        </w:rPr>
      </w:pPr>
      <w:r>
        <w:rPr>
          <w:rFonts w:eastAsia="SimSun"/>
          <w:lang w:val="fr-FR"/>
        </w:rPr>
        <w:t>les services d’assistance technique</w:t>
      </w:r>
    </w:p>
    <w:p w14:paraId="5CE19BF1" w14:textId="77777777" w:rsidR="00CE3C1F" w:rsidRDefault="00D62B3A">
      <w:pPr>
        <w:widowControl w:val="0"/>
        <w:rPr>
          <w:rFonts w:eastAsia="SimSun"/>
          <w:lang w:val="fr-FR"/>
        </w:rPr>
      </w:pPr>
      <w:r>
        <w:rPr>
          <w:rFonts w:eastAsia="SimSun"/>
          <w:lang w:val="fr-FR"/>
        </w:rPr>
        <w:t>de ce logiciel à moins que d’a</w:t>
      </w:r>
      <w:r>
        <w:rPr>
          <w:rFonts w:eastAsia="SimSun"/>
          <w:lang w:val="fr-FR"/>
        </w:rPr>
        <w:t>utres termes n’accompagnent ces produits, auquel cas ces derniers prévalent.</w:t>
      </w:r>
    </w:p>
    <w:p w14:paraId="5CE19BF2" w14:textId="77777777" w:rsidR="00CE3C1F" w:rsidRDefault="00D62B3A">
      <w:pPr>
        <w:pStyle w:val="Preamble"/>
        <w:widowControl w:val="0"/>
        <w:rPr>
          <w:rFonts w:eastAsia="SimSun"/>
          <w:b w:val="0"/>
          <w:bCs w:val="0"/>
          <w:lang w:val="fr-FR"/>
        </w:rPr>
      </w:pPr>
      <w:r>
        <w:rPr>
          <w:rFonts w:eastAsia="SimSun"/>
          <w:lang w:val="fr-FR"/>
        </w:rPr>
        <w:t>En utilisant le logiciel, vous reconnaissez accepter les termes des présentes. Si vous êtes en désaccord avec ces termes, veuillez ne pas utiliser le logiciel et retournez-le à vo</w:t>
      </w:r>
      <w:r>
        <w:rPr>
          <w:rFonts w:eastAsia="SimSun"/>
          <w:lang w:val="fr-FR"/>
        </w:rPr>
        <w:t>tre revendeur afin d’obtenir un remboursement ou un avoir.</w:t>
      </w:r>
      <w:r>
        <w:rPr>
          <w:rFonts w:eastAsia="SimSun"/>
          <w:b w:val="0"/>
          <w:bCs w:val="0"/>
          <w:lang w:val="fr-FR"/>
        </w:rPr>
        <w:t xml:space="preserve"> Si vous ne parvenez pas à vous faire rembourser par votre revendeur, contactez Microsoft ou l'affilié Microsoft qui dessert votre pays afin d’obtenir des informations sur la politique de remboursem</w:t>
      </w:r>
      <w:r>
        <w:rPr>
          <w:rFonts w:eastAsia="SimSun"/>
          <w:b w:val="0"/>
          <w:bCs w:val="0"/>
          <w:lang w:val="fr-FR"/>
        </w:rPr>
        <w:t xml:space="preserve">ent de Microsoft. Consultez le site Internet </w:t>
      </w:r>
      <w:r>
        <w:rPr>
          <w:rStyle w:val="Hyperlink"/>
          <w:rFonts w:eastAsia="SimSun"/>
          <w:b w:val="0"/>
          <w:bCs w:val="0"/>
          <w:color w:val="auto"/>
          <w:u w:val="none"/>
        </w:rPr>
        <w:t>www.microsoft.com/worldwide</w:t>
      </w:r>
      <w:r>
        <w:rPr>
          <w:rFonts w:eastAsia="SimSun"/>
          <w:b w:val="0"/>
          <w:bCs w:val="0"/>
          <w:lang w:val="fr-FR"/>
        </w:rPr>
        <w:t xml:space="preserve">. En France, appelez le </w:t>
      </w:r>
      <w:r>
        <w:rPr>
          <w:b w:val="0"/>
          <w:bCs w:val="0"/>
          <w:lang w:val="fr-FR"/>
        </w:rPr>
        <w:t xml:space="preserve">0 825 827 829 (0,15 € / min) </w:t>
      </w:r>
      <w:r>
        <w:rPr>
          <w:rFonts w:eastAsia="SimSun"/>
          <w:b w:val="0"/>
          <w:bCs w:val="0"/>
          <w:lang w:val="fr-FR"/>
        </w:rPr>
        <w:t xml:space="preserve">ou consultez le site Internet </w:t>
      </w:r>
      <w:r>
        <w:rPr>
          <w:rStyle w:val="Hyperlink"/>
          <w:rFonts w:eastAsia="SimSun"/>
          <w:b w:val="0"/>
          <w:bCs w:val="0"/>
          <w:color w:val="auto"/>
          <w:u w:val="none"/>
        </w:rPr>
        <w:t>www.microsoft.com/france/</w:t>
      </w:r>
      <w:r>
        <w:rPr>
          <w:rFonts w:eastAsia="SimSun"/>
          <w:b w:val="0"/>
          <w:bCs w:val="0"/>
          <w:lang w:val="fr-FR"/>
        </w:rPr>
        <w:t>.</w:t>
      </w:r>
    </w:p>
    <w:p w14:paraId="5CE19BF3" w14:textId="77777777" w:rsidR="00CE3C1F" w:rsidRDefault="00D62B3A">
      <w:pPr>
        <w:pStyle w:val="PreambleBorderAbove"/>
        <w:widowControl w:val="0"/>
        <w:rPr>
          <w:rFonts w:eastAsia="SimSun"/>
          <w:lang w:val="fr-FR"/>
        </w:rPr>
      </w:pPr>
      <w:r>
        <w:rPr>
          <w:color w:val="000000"/>
          <w:lang w:val="fr-FR"/>
        </w:rPr>
        <w:t>Si vous respectez les présentes conditions de licence, vous disposez des d</w:t>
      </w:r>
      <w:r>
        <w:rPr>
          <w:color w:val="000000"/>
          <w:lang w:val="fr-FR"/>
        </w:rPr>
        <w:t>roits suivants pour la durée des droits de propriété intellectuelle</w:t>
      </w:r>
      <w:r>
        <w:rPr>
          <w:rFonts w:eastAsia="SimSun"/>
          <w:lang w:val="fr-FR"/>
        </w:rPr>
        <w:t>.</w:t>
      </w:r>
    </w:p>
    <w:p w14:paraId="5CE19BF4" w14:textId="77777777" w:rsidR="00CE3C1F" w:rsidRDefault="00D62B3A">
      <w:pPr>
        <w:pStyle w:val="Heading1"/>
        <w:widowControl w:val="0"/>
        <w:rPr>
          <w:rFonts w:eastAsia="SimSun"/>
          <w:b w:val="0"/>
          <w:bCs w:val="0"/>
          <w:lang w:val="fr-FR"/>
        </w:rPr>
      </w:pPr>
      <w:r>
        <w:rPr>
          <w:rFonts w:eastAsia="SimSun"/>
          <w:lang w:val="fr-FR"/>
        </w:rPr>
        <w:t>PRÉSENTATION.</w:t>
      </w:r>
      <w:r>
        <w:rPr>
          <w:rFonts w:eastAsia="SimSun"/>
          <w:b w:val="0"/>
          <w:bCs w:val="0"/>
          <w:lang w:val="fr-FR"/>
        </w:rPr>
        <w:t xml:space="preserve"> Le logiciel est concédé sous licence en vertu d’une licence par copie et par dispositif.</w:t>
      </w:r>
      <w:r>
        <w:rPr>
          <w:b w:val="0"/>
          <w:bCs w:val="0"/>
          <w:lang w:val="fr-FR"/>
        </w:rPr>
        <w:t xml:space="preserve"> Une partition matérielle ou lame est considérée comme un dispositif distinct</w:t>
      </w:r>
      <w:r>
        <w:rPr>
          <w:rFonts w:eastAsia="SimSun"/>
          <w:b w:val="0"/>
          <w:bCs w:val="0"/>
          <w:lang w:val="fr-FR"/>
        </w:rPr>
        <w:t>.</w:t>
      </w:r>
    </w:p>
    <w:p w14:paraId="5CE19BF5" w14:textId="77777777" w:rsidR="00CE3C1F" w:rsidRDefault="00D62B3A">
      <w:pPr>
        <w:pStyle w:val="Heading1"/>
        <w:widowControl w:val="0"/>
        <w:rPr>
          <w:rFonts w:eastAsia="SimSun"/>
          <w:b w:val="0"/>
          <w:bCs w:val="0"/>
          <w:lang w:val="fr-FR"/>
        </w:rPr>
      </w:pPr>
      <w:r>
        <w:rPr>
          <w:rFonts w:eastAsia="SimSun"/>
          <w:lang w:val="fr-FR"/>
        </w:rPr>
        <w:t>INSTAL</w:t>
      </w:r>
      <w:r>
        <w:rPr>
          <w:rFonts w:eastAsia="SimSun"/>
          <w:lang w:val="fr-FR"/>
        </w:rPr>
        <w:t>LATION ET DROITS D’UTILISATION.</w:t>
      </w:r>
    </w:p>
    <w:p w14:paraId="5CE19BF6" w14:textId="77777777" w:rsidR="00CE3C1F" w:rsidRDefault="00D62B3A">
      <w:pPr>
        <w:pStyle w:val="Heading2"/>
        <w:widowControl w:val="0"/>
        <w:rPr>
          <w:rFonts w:eastAsia="SimSun"/>
          <w:b w:val="0"/>
          <w:bCs w:val="0"/>
          <w:lang w:val="fr-FR"/>
        </w:rPr>
      </w:pPr>
      <w:r>
        <w:rPr>
          <w:rFonts w:eastAsia="SimSun"/>
          <w:lang w:val="fr-FR"/>
        </w:rPr>
        <w:t>Une copie par dispositif.</w:t>
      </w:r>
      <w:r>
        <w:rPr>
          <w:lang w:val="fr-FR"/>
        </w:rPr>
        <w:t xml:space="preserve"> </w:t>
      </w:r>
      <w:r>
        <w:rPr>
          <w:b w:val="0"/>
          <w:lang w:val="fr-FR"/>
        </w:rPr>
        <w:t>Vous êtes autorisé à installer une copie du logiciel sur un dispositif.</w:t>
      </w:r>
      <w:r>
        <w:rPr>
          <w:b w:val="0"/>
          <w:bCs w:val="0"/>
          <w:lang w:val="fr-FR"/>
        </w:rPr>
        <w:t xml:space="preserve"> </w:t>
      </w:r>
      <w:r>
        <w:rPr>
          <w:b w:val="0"/>
          <w:lang w:val="fr-FR"/>
        </w:rPr>
        <w:t>Ce dispositif est le « dispositif concédé sous licence ».</w:t>
      </w:r>
    </w:p>
    <w:p w14:paraId="5CE19BF7" w14:textId="77777777" w:rsidR="00CE3C1F" w:rsidRDefault="00D62B3A">
      <w:pPr>
        <w:pStyle w:val="Heading2"/>
        <w:widowControl w:val="0"/>
        <w:rPr>
          <w:rFonts w:eastAsia="SimSun"/>
          <w:b w:val="0"/>
          <w:bCs w:val="0"/>
          <w:lang w:val="fr-FR"/>
        </w:rPr>
      </w:pPr>
      <w:r>
        <w:rPr>
          <w:rFonts w:eastAsia="SimSun"/>
          <w:lang w:val="fr-FR"/>
        </w:rPr>
        <w:t>Dispositif concédé sous licence.</w:t>
      </w:r>
      <w:r>
        <w:rPr>
          <w:lang w:val="fr-FR"/>
        </w:rPr>
        <w:t xml:space="preserve"> </w:t>
      </w:r>
      <w:r>
        <w:rPr>
          <w:b w:val="0"/>
          <w:lang w:val="fr-FR"/>
        </w:rPr>
        <w:t>Vous êtes autorisé à utiliser une c</w:t>
      </w:r>
      <w:r>
        <w:rPr>
          <w:b w:val="0"/>
          <w:lang w:val="fr-FR"/>
        </w:rPr>
        <w:t>opie du logiciel à la fois sur le dispositif sous licence</w:t>
      </w:r>
      <w:r>
        <w:rPr>
          <w:rFonts w:eastAsia="SimSun"/>
          <w:b w:val="0"/>
          <w:bCs w:val="0"/>
          <w:lang w:val="fr-FR"/>
        </w:rPr>
        <w:t>.</w:t>
      </w:r>
    </w:p>
    <w:p w14:paraId="5CE19BF8" w14:textId="77777777" w:rsidR="00CE3C1F" w:rsidRDefault="00D62B3A">
      <w:pPr>
        <w:pStyle w:val="Heading2"/>
        <w:widowControl w:val="0"/>
        <w:rPr>
          <w:rFonts w:eastAsia="SimSun"/>
          <w:b w:val="0"/>
          <w:bCs w:val="0"/>
          <w:lang w:val="fr-FR"/>
        </w:rPr>
      </w:pPr>
      <w:r>
        <w:rPr>
          <w:rFonts w:eastAsia="SimSun"/>
          <w:lang w:val="fr-FR"/>
        </w:rPr>
        <w:t>Dispositif portable.</w:t>
      </w:r>
      <w:r>
        <w:rPr>
          <w:rFonts w:eastAsia="SimSun"/>
          <w:b w:val="0"/>
          <w:bCs w:val="0"/>
          <w:lang w:val="fr-FR"/>
        </w:rPr>
        <w:t xml:space="preserve"> Vous êtes autorisé à installer une autre copie sur un dispositif portable à des fins d’utilisation par le seul utilisateur principal du dispositif concédé sous licence.</w:t>
      </w:r>
    </w:p>
    <w:p w14:paraId="5CE19BF9" w14:textId="77777777" w:rsidR="00CE3C1F" w:rsidRDefault="00D62B3A">
      <w:pPr>
        <w:pStyle w:val="Heading2"/>
        <w:widowControl w:val="0"/>
        <w:rPr>
          <w:rFonts w:eastAsia="SimSun"/>
          <w:b w:val="0"/>
          <w:bCs w:val="0"/>
          <w:lang w:val="fr-FR"/>
        </w:rPr>
      </w:pPr>
      <w:r>
        <w:rPr>
          <w:rFonts w:eastAsia="SimSun"/>
          <w:lang w:val="fr-FR"/>
        </w:rPr>
        <w:t>Périphé</w:t>
      </w:r>
      <w:r>
        <w:rPr>
          <w:rFonts w:eastAsia="SimSun"/>
          <w:lang w:val="fr-FR"/>
        </w:rPr>
        <w:t>rique réseau.</w:t>
      </w:r>
      <w:r>
        <w:rPr>
          <w:rFonts w:eastAsia="SimSun"/>
          <w:b w:val="0"/>
          <w:bCs w:val="0"/>
          <w:lang w:val="fr-FR"/>
        </w:rPr>
        <w:t xml:space="preserve"> Vous êtes autorisé à installer une copie sur un périphérique réseau. Vous ne pouvez utiliser cette copie que conformément à la description faite dans la section Accès à distance ci-après.</w:t>
      </w:r>
    </w:p>
    <w:p w14:paraId="5CE19BFA" w14:textId="77777777" w:rsidR="00CE3C1F" w:rsidRDefault="00D62B3A">
      <w:pPr>
        <w:pStyle w:val="Heading1"/>
        <w:widowControl w:val="0"/>
        <w:rPr>
          <w:rFonts w:eastAsia="SimSun"/>
          <w:lang w:val="fr-FR"/>
        </w:rPr>
      </w:pPr>
      <w:r>
        <w:rPr>
          <w:rFonts w:eastAsia="SimSun"/>
          <w:lang w:val="fr-FR"/>
        </w:rPr>
        <w:t>CONDITIONS DE LICENCE ET/OU DROITS D’UTILISATION SUPPL</w:t>
      </w:r>
      <w:r>
        <w:rPr>
          <w:rFonts w:eastAsia="SimSun"/>
          <w:lang w:val="fr-FR"/>
        </w:rPr>
        <w:t>EMENTAIRES.</w:t>
      </w:r>
    </w:p>
    <w:p w14:paraId="5CE19BFB" w14:textId="77777777" w:rsidR="00CE3C1F" w:rsidRDefault="00D62B3A">
      <w:pPr>
        <w:pStyle w:val="Heading2"/>
        <w:widowControl w:val="0"/>
        <w:rPr>
          <w:rFonts w:eastAsia="SimSun"/>
          <w:b w:val="0"/>
          <w:bCs w:val="0"/>
          <w:lang w:val="fr-FR"/>
        </w:rPr>
      </w:pPr>
      <w:r>
        <w:rPr>
          <w:rFonts w:eastAsia="SimSun"/>
          <w:lang w:val="fr-FR"/>
        </w:rPr>
        <w:t>Accès à distance.</w:t>
      </w:r>
      <w:r>
        <w:rPr>
          <w:rFonts w:eastAsia="SimSun"/>
          <w:b w:val="0"/>
          <w:bCs w:val="0"/>
          <w:lang w:val="fr-FR"/>
        </w:rPr>
        <w:t xml:space="preserve"> Vous pouvez accéder au logiciel et l’utiliser à distance à partir d’un autre dispositif comme indiqué ci-dessous.</w:t>
      </w:r>
    </w:p>
    <w:p w14:paraId="5CE19BFC" w14:textId="77777777" w:rsidR="00CE3C1F" w:rsidRDefault="00D62B3A">
      <w:pPr>
        <w:widowControl w:val="0"/>
        <w:numPr>
          <w:ilvl w:val="0"/>
          <w:numId w:val="2"/>
        </w:numPr>
        <w:rPr>
          <w:rFonts w:eastAsia="SimSun"/>
          <w:lang w:val="fr-FR"/>
        </w:rPr>
      </w:pPr>
      <w:r>
        <w:rPr>
          <w:rFonts w:eastAsia="SimSun"/>
          <w:u w:val="single"/>
          <w:lang w:val="fr-FR"/>
        </w:rPr>
        <w:t>Utilisateur principal</w:t>
      </w:r>
      <w:r>
        <w:rPr>
          <w:rFonts w:eastAsia="SimSun"/>
          <w:lang w:val="fr-FR"/>
        </w:rPr>
        <w:t>. L’utilisateur principal unique du dispositif hébergeant la session bureau à distance peut</w:t>
      </w:r>
      <w:r>
        <w:rPr>
          <w:rFonts w:eastAsia="SimSun"/>
          <w:lang w:val="fr-FR"/>
        </w:rPr>
        <w:t xml:space="preserve"> accéder au logiciel et l’utiliser à distance à partir d’un autre dispositif. Aucun autre utilisateur n’est autorisé à utiliser le logiciel simultanément et avec la même licence, sauf pour fournir des services d’assistance technique.</w:t>
      </w:r>
    </w:p>
    <w:p w14:paraId="5CE19BFD" w14:textId="77777777" w:rsidR="00CE3C1F" w:rsidRDefault="00D62B3A">
      <w:pPr>
        <w:widowControl w:val="0"/>
        <w:numPr>
          <w:ilvl w:val="0"/>
          <w:numId w:val="2"/>
        </w:numPr>
        <w:rPr>
          <w:rFonts w:eastAsia="SimSun"/>
          <w:lang w:val="fr-FR"/>
        </w:rPr>
      </w:pPr>
      <w:r>
        <w:rPr>
          <w:rFonts w:eastAsia="SimSun"/>
          <w:u w:val="single"/>
          <w:lang w:val="fr-FR"/>
        </w:rPr>
        <w:t>Autres utilisateurs</w:t>
      </w:r>
      <w:r>
        <w:rPr>
          <w:rFonts w:eastAsia="SimSun"/>
          <w:lang w:val="fr-FR"/>
        </w:rPr>
        <w:t>. L</w:t>
      </w:r>
      <w:r>
        <w:rPr>
          <w:rFonts w:eastAsia="SimSun"/>
          <w:lang w:val="fr-FR"/>
        </w:rPr>
        <w:t>es utilisateurs peuvent accéder au logiciel et l’utiliser à distance à partir d’un dispositif acquis sous licence séparément.</w:t>
      </w:r>
    </w:p>
    <w:p w14:paraId="5CE19BFE" w14:textId="77777777" w:rsidR="00CE3C1F" w:rsidRDefault="00D62B3A">
      <w:pPr>
        <w:widowControl w:val="0"/>
        <w:numPr>
          <w:ilvl w:val="0"/>
          <w:numId w:val="2"/>
        </w:numPr>
        <w:rPr>
          <w:rFonts w:eastAsia="SimSun"/>
          <w:lang w:val="fr-FR"/>
        </w:rPr>
      </w:pPr>
      <w:r>
        <w:rPr>
          <w:rFonts w:eastAsia="SimSun"/>
          <w:u w:val="single"/>
          <w:lang w:val="fr-FR"/>
        </w:rPr>
        <w:t>Assistance à distance</w:t>
      </w:r>
      <w:r>
        <w:rPr>
          <w:rFonts w:eastAsia="SimSun"/>
          <w:lang w:val="fr-FR"/>
        </w:rPr>
        <w:t xml:space="preserve">. Vous pouvez autoriser d’autres dispositifs à accéder au logiciel pour vous fournir des services </w:t>
      </w:r>
      <w:r>
        <w:rPr>
          <w:rFonts w:eastAsia="SimSun"/>
          <w:lang w:val="fr-FR"/>
        </w:rPr>
        <w:t>d’assistance. Vous n’avez pas besoin de licences supplémentaires pour cet accès.</w:t>
      </w:r>
    </w:p>
    <w:p w14:paraId="5CE19BFF" w14:textId="77777777" w:rsidR="00CE3C1F" w:rsidRDefault="00D62B3A">
      <w:pPr>
        <w:pStyle w:val="Heading2"/>
        <w:widowControl w:val="0"/>
        <w:rPr>
          <w:rFonts w:eastAsia="SimSun"/>
          <w:b w:val="0"/>
          <w:bCs w:val="0"/>
          <w:lang w:val="fr-FR"/>
        </w:rPr>
      </w:pPr>
      <w:r>
        <w:rPr>
          <w:rFonts w:eastAsia="SimSun"/>
          <w:lang w:val="fr-FR"/>
        </w:rPr>
        <w:t>Polices.</w:t>
      </w:r>
      <w:r>
        <w:rPr>
          <w:rFonts w:eastAsia="SimSun"/>
          <w:b w:val="0"/>
          <w:bCs w:val="0"/>
          <w:lang w:val="fr-FR"/>
        </w:rPr>
        <w:t xml:space="preserve"> </w:t>
      </w:r>
      <w:r>
        <w:rPr>
          <w:rFonts w:eastAsia="SimSun"/>
          <w:b w:val="0"/>
          <w:lang w:val="fr-FR"/>
        </w:rPr>
        <w:t>Pendant le fonctionnement du logiciel, vous êtes autorisé à utiliser ses polices afin d’afficher et d’imprimer le contenu.</w:t>
      </w:r>
      <w:r>
        <w:rPr>
          <w:rFonts w:eastAsia="SimSun"/>
          <w:b w:val="0"/>
          <w:bCs w:val="0"/>
          <w:lang w:val="fr-FR"/>
        </w:rPr>
        <w:t xml:space="preserve"> </w:t>
      </w:r>
      <w:r>
        <w:rPr>
          <w:rFonts w:eastAsia="SimSun"/>
          <w:b w:val="0"/>
          <w:lang w:val="fr-FR"/>
        </w:rPr>
        <w:t>Vous êtes uniquement autorisé à</w:t>
      </w:r>
    </w:p>
    <w:p w14:paraId="5CE19C00" w14:textId="77777777" w:rsidR="00CE3C1F" w:rsidRDefault="00D62B3A">
      <w:pPr>
        <w:widowControl w:val="0"/>
        <w:numPr>
          <w:ilvl w:val="0"/>
          <w:numId w:val="2"/>
        </w:numPr>
        <w:rPr>
          <w:rFonts w:eastAsia="SimSun"/>
          <w:lang w:val="fr-FR"/>
        </w:rPr>
      </w:pPr>
      <w:r>
        <w:rPr>
          <w:rFonts w:eastAsia="SimSun"/>
          <w:lang w:val="fr-FR"/>
        </w:rPr>
        <w:t xml:space="preserve">incorporer </w:t>
      </w:r>
      <w:r>
        <w:rPr>
          <w:rFonts w:eastAsia="SimSun"/>
          <w:lang w:val="fr-FR"/>
        </w:rPr>
        <w:t>des polices au contenu selon les autorisations accordées par les restrictions d’incorporation des polices ; et</w:t>
      </w:r>
    </w:p>
    <w:p w14:paraId="5CE19C01" w14:textId="77777777" w:rsidR="00CE3C1F" w:rsidRDefault="00D62B3A">
      <w:pPr>
        <w:widowControl w:val="0"/>
        <w:numPr>
          <w:ilvl w:val="0"/>
          <w:numId w:val="2"/>
        </w:numPr>
        <w:rPr>
          <w:rFonts w:eastAsia="SimSun"/>
          <w:lang w:val="fr-FR"/>
        </w:rPr>
      </w:pPr>
      <w:r>
        <w:rPr>
          <w:rFonts w:eastAsia="SimSun"/>
          <w:lang w:val="fr-FR"/>
        </w:rPr>
        <w:t>les télécharger temporairement sur une imprimante ou un autre périphérique de sortie pour imprimer un contenu.</w:t>
      </w:r>
    </w:p>
    <w:p w14:paraId="5CE19C02" w14:textId="77777777" w:rsidR="00CE3C1F" w:rsidRDefault="00D62B3A">
      <w:pPr>
        <w:pStyle w:val="Heading1"/>
        <w:widowControl w:val="0"/>
        <w:rPr>
          <w:rFonts w:eastAsia="SimSun"/>
          <w:b w:val="0"/>
          <w:bCs w:val="0"/>
          <w:lang w:val="fr-FR"/>
        </w:rPr>
      </w:pPr>
      <w:r>
        <w:rPr>
          <w:rFonts w:eastAsia="SimSun"/>
          <w:lang w:val="fr-FR"/>
        </w:rPr>
        <w:lastRenderedPageBreak/>
        <w:t>CHAMP D’APPLICATION DE LA LICENCE.</w:t>
      </w:r>
      <w:r>
        <w:rPr>
          <w:rFonts w:eastAsia="SimSun"/>
          <w:b w:val="0"/>
          <w:bCs w:val="0"/>
          <w:lang w:val="fr-FR"/>
        </w:rPr>
        <w:t xml:space="preserve"> Le logiciel n’est pas vendu mais concédé sous licence. Le présent contrat vous confère certains droits d’utilisation du logiciel. Microsoft se réserve tous les autres droits. Sauf si la loi en vigueur vous confère d’autres droits, nonobstant la présente l</w:t>
      </w:r>
      <w:r>
        <w:rPr>
          <w:rFonts w:eastAsia="SimSun"/>
          <w:b w:val="0"/>
          <w:bCs w:val="0"/>
          <w:lang w:val="fr-FR"/>
        </w:rPr>
        <w:t>imitation, vous n’êtes autorisé à utiliser le logiciel qu’en conformité avec les termes du présent accord. À cette fin, vous devez vous conformer aux restrictions techniques contenues dans le logiciel qui vous permettent de l’utiliser d’une certaine façon.</w:t>
      </w:r>
      <w:r>
        <w:rPr>
          <w:rFonts w:eastAsia="SimSun"/>
          <w:b w:val="0"/>
          <w:bCs w:val="0"/>
          <w:lang w:val="fr-FR"/>
        </w:rPr>
        <w:t xml:space="preserve"> Vous n’êtes pas autorisé à :</w:t>
      </w:r>
    </w:p>
    <w:p w14:paraId="5CE19C03" w14:textId="77777777" w:rsidR="00CE3C1F" w:rsidRDefault="00D62B3A">
      <w:pPr>
        <w:pStyle w:val="Bullet4"/>
        <w:tabs>
          <w:tab w:val="clear" w:pos="1437"/>
          <w:tab w:val="num" w:pos="720"/>
        </w:tabs>
        <w:ind w:left="720"/>
        <w:rPr>
          <w:lang w:val="fr-FR"/>
        </w:rPr>
      </w:pPr>
      <w:r>
        <w:rPr>
          <w:lang w:val="fr-FR"/>
        </w:rPr>
        <w:t>contourner les restrictions techniques contenues dans le logiciel ;</w:t>
      </w:r>
    </w:p>
    <w:p w14:paraId="5CE19C04" w14:textId="77777777" w:rsidR="00CE3C1F" w:rsidRDefault="00D62B3A">
      <w:pPr>
        <w:pStyle w:val="Bullet4"/>
        <w:tabs>
          <w:tab w:val="clear" w:pos="1437"/>
          <w:tab w:val="num" w:pos="720"/>
        </w:tabs>
        <w:ind w:left="720"/>
        <w:rPr>
          <w:lang w:val="fr-FR"/>
        </w:rPr>
      </w:pPr>
      <w:r>
        <w:rPr>
          <w:lang w:val="fr-FR"/>
        </w:rPr>
        <w:t>reconstituer la logique du logiciel, le décompiler ou le désassembler, sauf dans la mesure où ces opérations seraient expressément permises par la réglementat</w:t>
      </w:r>
      <w:r>
        <w:rPr>
          <w:lang w:val="fr-FR"/>
        </w:rPr>
        <w:t>ion applicable nonobstant la présente limitation ;</w:t>
      </w:r>
    </w:p>
    <w:p w14:paraId="5CE19C05" w14:textId="77777777" w:rsidR="00CE3C1F" w:rsidRDefault="00D62B3A">
      <w:pPr>
        <w:pStyle w:val="Bullet4"/>
        <w:tabs>
          <w:tab w:val="clear" w:pos="1437"/>
          <w:tab w:val="num" w:pos="720"/>
        </w:tabs>
        <w:ind w:left="720"/>
        <w:rPr>
          <w:lang w:val="fr-FR"/>
        </w:rPr>
      </w:pPr>
      <w:r>
        <w:rPr>
          <w:lang w:val="fr-FR"/>
        </w:rPr>
        <w:t>effectuer plus de copies du logiciel que ce qui n’est autorisé dans le présent contrat ou par la réglementation applicable, nonobstant la présente limitation ;</w:t>
      </w:r>
    </w:p>
    <w:p w14:paraId="5CE19C06" w14:textId="77777777" w:rsidR="00CE3C1F" w:rsidRDefault="00D62B3A">
      <w:pPr>
        <w:pStyle w:val="Bullet4"/>
        <w:tabs>
          <w:tab w:val="clear" w:pos="1437"/>
          <w:tab w:val="num" w:pos="720"/>
        </w:tabs>
        <w:ind w:left="720"/>
        <w:rPr>
          <w:lang w:val="fr-FR"/>
        </w:rPr>
      </w:pPr>
      <w:r>
        <w:rPr>
          <w:lang w:val="fr-FR"/>
        </w:rPr>
        <w:t>publier le logiciel en vue d’une reproduction</w:t>
      </w:r>
      <w:r>
        <w:rPr>
          <w:lang w:val="fr-FR"/>
        </w:rPr>
        <w:t xml:space="preserve"> par autrui ;</w:t>
      </w:r>
    </w:p>
    <w:p w14:paraId="5CE19C07" w14:textId="77777777" w:rsidR="00CE3C1F" w:rsidRDefault="00D62B3A">
      <w:pPr>
        <w:pStyle w:val="Bullet4"/>
        <w:tabs>
          <w:tab w:val="clear" w:pos="1437"/>
          <w:tab w:val="num" w:pos="720"/>
        </w:tabs>
        <w:ind w:left="720"/>
        <w:rPr>
          <w:lang w:val="bg-BG"/>
        </w:rPr>
      </w:pPr>
      <w:r>
        <w:rPr>
          <w:lang w:val="fr-FR"/>
        </w:rPr>
        <w:t>utiliser le logiciel d’une manière contraire à la législation ;</w:t>
      </w:r>
    </w:p>
    <w:p w14:paraId="5CE19C08" w14:textId="77777777" w:rsidR="00CE3C1F" w:rsidRDefault="00D62B3A">
      <w:pPr>
        <w:pStyle w:val="Bullet4"/>
        <w:tabs>
          <w:tab w:val="clear" w:pos="1437"/>
          <w:tab w:val="num" w:pos="720"/>
        </w:tabs>
        <w:ind w:left="720"/>
        <w:rPr>
          <w:lang w:val="fr-FR"/>
        </w:rPr>
      </w:pPr>
      <w:r>
        <w:rPr>
          <w:lang w:val="fr-FR"/>
        </w:rPr>
        <w:t>louer ou prêter le logiciel ou</w:t>
      </w:r>
    </w:p>
    <w:p w14:paraId="5CE19C09" w14:textId="77777777" w:rsidR="00CE3C1F" w:rsidRDefault="00D62B3A">
      <w:pPr>
        <w:pStyle w:val="Bullet4"/>
        <w:tabs>
          <w:tab w:val="clear" w:pos="1437"/>
          <w:tab w:val="num" w:pos="720"/>
        </w:tabs>
        <w:ind w:left="720"/>
        <w:rPr>
          <w:lang w:val="fr-FR"/>
        </w:rPr>
      </w:pPr>
      <w:r>
        <w:rPr>
          <w:lang w:val="fr-FR"/>
        </w:rPr>
        <w:t>utiliser le logiciel en association avec des services d’hébergement commercial.</w:t>
      </w:r>
    </w:p>
    <w:p w14:paraId="5CE19C0A" w14:textId="77777777" w:rsidR="00CE3C1F" w:rsidRDefault="00D62B3A">
      <w:pPr>
        <w:pStyle w:val="Heading1"/>
        <w:widowControl w:val="0"/>
        <w:rPr>
          <w:rFonts w:eastAsia="SimSun"/>
          <w:lang w:val="fr-FR"/>
        </w:rPr>
      </w:pPr>
      <w:r>
        <w:rPr>
          <w:lang w:val="fr-FR"/>
        </w:rPr>
        <w:t>COPIE DE SAUVEGARDE.</w:t>
      </w:r>
    </w:p>
    <w:p w14:paraId="5CE19C0B" w14:textId="77777777" w:rsidR="00CE3C1F" w:rsidRDefault="00D62B3A">
      <w:pPr>
        <w:pStyle w:val="Heading2"/>
        <w:widowControl w:val="0"/>
        <w:rPr>
          <w:rFonts w:eastAsia="SimSun"/>
          <w:b w:val="0"/>
          <w:bCs w:val="0"/>
          <w:lang w:val="fr-FR"/>
        </w:rPr>
      </w:pPr>
      <w:r>
        <w:rPr>
          <w:lang w:val="fr-FR"/>
        </w:rPr>
        <w:t xml:space="preserve">Téléchargement électronique. </w:t>
      </w:r>
      <w:r>
        <w:rPr>
          <w:b w:val="0"/>
          <w:lang w:val="fr-FR"/>
        </w:rPr>
        <w:t>Si vous avez acqu</w:t>
      </w:r>
      <w:r>
        <w:rPr>
          <w:b w:val="0"/>
          <w:lang w:val="fr-FR"/>
        </w:rPr>
        <w:t xml:space="preserve">is et téléchargé le logiciel en ligne, vous êtes autorisé à effectuer une copie de celui-ci sur un disque ou sur un autre support pour installer le logiciel sur le dispositif concédé sous licence. Vous pouvez aussi l’utiliser dans le but de réinstaller le </w:t>
      </w:r>
      <w:r>
        <w:rPr>
          <w:b w:val="0"/>
          <w:lang w:val="fr-FR"/>
        </w:rPr>
        <w:t>logiciel sur le dispositif concédé sous licence.</w:t>
      </w:r>
    </w:p>
    <w:p w14:paraId="5CE19C0C" w14:textId="77777777" w:rsidR="00CE3C1F" w:rsidRDefault="00D62B3A">
      <w:pPr>
        <w:pStyle w:val="Heading1"/>
        <w:widowControl w:val="0"/>
        <w:rPr>
          <w:rFonts w:eastAsia="SimSun"/>
          <w:b w:val="0"/>
          <w:bCs w:val="0"/>
          <w:lang w:val="fr-FR"/>
        </w:rPr>
      </w:pPr>
      <w:r>
        <w:rPr>
          <w:lang w:val="fr-FR"/>
        </w:rPr>
        <w:t xml:space="preserve">DOCUMENTATION. </w:t>
      </w:r>
      <w:r>
        <w:rPr>
          <w:b w:val="0"/>
          <w:lang w:val="fr-FR"/>
        </w:rPr>
        <w:t>Tout utilisateur disposant d’un accès valable à votre dispositif concédé sous licence ou à votre réseau interne est autorisé à copier et à utiliser la documentation à titre de référence et à d</w:t>
      </w:r>
      <w:r>
        <w:rPr>
          <w:b w:val="0"/>
          <w:lang w:val="fr-FR"/>
        </w:rPr>
        <w:t>es fins internes.</w:t>
      </w:r>
    </w:p>
    <w:p w14:paraId="5CE19C0D" w14:textId="77777777" w:rsidR="00CE3C1F" w:rsidRDefault="00D62B3A">
      <w:pPr>
        <w:pStyle w:val="Heading1"/>
        <w:widowControl w:val="0"/>
        <w:rPr>
          <w:rFonts w:eastAsia="SimSun"/>
          <w:b w:val="0"/>
          <w:bCs w:val="0"/>
          <w:lang w:val="fr-FR"/>
        </w:rPr>
      </w:pPr>
      <w:r>
        <w:rPr>
          <w:rFonts w:eastAsia="SimSun"/>
          <w:lang w:val="fr-FR"/>
        </w:rPr>
        <w:t>RÉATTRIBUTION À UN AUTRE DISPOSITIF.</w:t>
      </w:r>
      <w:r>
        <w:rPr>
          <w:rFonts w:eastAsia="SimSun"/>
          <w:b w:val="0"/>
          <w:bCs w:val="0"/>
          <w:lang w:val="fr-FR"/>
        </w:rPr>
        <w:t xml:space="preserve"> Vous êtes autorisé à réattribuer la licence à un autre dispositif un nombre quelconque de fois, mais pas plus d’une fois en quatre-vingt-dix (90) jours. Si vous réattribuez la licence, cet autre dispos</w:t>
      </w:r>
      <w:r>
        <w:rPr>
          <w:rFonts w:eastAsia="SimSun"/>
          <w:b w:val="0"/>
          <w:bCs w:val="0"/>
          <w:lang w:val="fr-FR"/>
        </w:rPr>
        <w:t>itif devient le « dispositif concédé sous licence ». Si vous mettez au rebut le dispositif concédé sous licence en raison de pannes matérielles irréparables, vous êtes autorisé à réattribuer la licence dans un plus bref délai.</w:t>
      </w:r>
    </w:p>
    <w:p w14:paraId="5CE19C0E" w14:textId="77777777" w:rsidR="00CE3C1F" w:rsidRDefault="00D62B3A">
      <w:pPr>
        <w:pStyle w:val="Heading1"/>
        <w:widowControl w:val="0"/>
        <w:rPr>
          <w:rFonts w:eastAsia="SimSun"/>
          <w:b w:val="0"/>
          <w:bCs w:val="0"/>
          <w:lang w:val="fr-FR"/>
        </w:rPr>
      </w:pPr>
      <w:r>
        <w:rPr>
          <w:rFonts w:eastAsia="SimSun"/>
          <w:lang w:val="fr-FR"/>
        </w:rPr>
        <w:t>RESTRICTIONS À L’EXPORTATION.</w:t>
      </w:r>
      <w:r>
        <w:rPr>
          <w:rFonts w:eastAsia="SimSun"/>
          <w:b w:val="0"/>
          <w:bCs w:val="0"/>
          <w:lang w:val="fr-FR"/>
        </w:rPr>
        <w:t xml:space="preserve"> Le logiciel est soumis à la réglementation américaine en matière d’exportation. Vous devez vous conformer à toutes les réglementations nationales et internationales en matière d’exportation concernant le logiciel. Ces réglementations comprennent des restr</w:t>
      </w:r>
      <w:r>
        <w:rPr>
          <w:rFonts w:eastAsia="SimSun"/>
          <w:b w:val="0"/>
          <w:bCs w:val="0"/>
          <w:lang w:val="fr-FR"/>
        </w:rPr>
        <w:t>ictions sur les pays destinataires, les utilisateurs finaux et les utilisations finales. Des informations supplémentaires sont disponibles sur le site www.microsoft.com/exporting.</w:t>
      </w:r>
    </w:p>
    <w:p w14:paraId="5CE19C0F" w14:textId="77777777" w:rsidR="00CE3C1F" w:rsidRDefault="00D62B3A">
      <w:pPr>
        <w:pStyle w:val="Heading1"/>
        <w:widowControl w:val="0"/>
        <w:rPr>
          <w:rFonts w:eastAsia="SimSun"/>
          <w:b w:val="0"/>
          <w:bCs w:val="0"/>
          <w:lang w:val="fr-FR"/>
        </w:rPr>
      </w:pPr>
      <w:r>
        <w:rPr>
          <w:rFonts w:eastAsia="SimSun"/>
          <w:lang w:val="fr-FR"/>
        </w:rPr>
        <w:t>SERVICES D’ASSISTANCE TECHNIQUE.</w:t>
      </w:r>
      <w:r>
        <w:rPr>
          <w:rFonts w:eastAsia="SimSun"/>
          <w:b w:val="0"/>
          <w:bCs w:val="0"/>
          <w:lang w:val="fr-FR"/>
        </w:rPr>
        <w:t xml:space="preserve"> Microsoft fournit des services d’assistance</w:t>
      </w:r>
      <w:r>
        <w:rPr>
          <w:rFonts w:eastAsia="SimSun"/>
          <w:b w:val="0"/>
          <w:bCs w:val="0"/>
          <w:lang w:val="fr-FR"/>
        </w:rPr>
        <w:t xml:space="preserve"> technique portant sur le logiciel, tels que décrits sur le site </w:t>
      </w:r>
      <w:r>
        <w:rPr>
          <w:rStyle w:val="Hyperlink"/>
          <w:rFonts w:eastAsia="SimSun"/>
          <w:b w:val="0"/>
          <w:bCs w:val="0"/>
          <w:color w:val="auto"/>
          <w:u w:val="none"/>
        </w:rPr>
        <w:t>www.support.microsoft.com/common/international.aspx</w:t>
      </w:r>
      <w:r>
        <w:rPr>
          <w:rFonts w:eastAsia="SimSun"/>
          <w:b w:val="0"/>
          <w:bCs w:val="0"/>
          <w:lang w:val="fr-FR"/>
        </w:rPr>
        <w:t>.</w:t>
      </w:r>
    </w:p>
    <w:p w14:paraId="5CE19C10" w14:textId="77777777" w:rsidR="00CE3C1F" w:rsidRDefault="00D62B3A">
      <w:pPr>
        <w:pStyle w:val="Heading1"/>
        <w:widowControl w:val="0"/>
        <w:rPr>
          <w:rFonts w:eastAsia="SimSun"/>
          <w:b w:val="0"/>
          <w:lang w:val="fr-FR"/>
        </w:rPr>
      </w:pPr>
      <w:r>
        <w:rPr>
          <w:rFonts w:eastAsia="SimSun"/>
          <w:bCs w:val="0"/>
          <w:lang w:val="fr-FR"/>
        </w:rPr>
        <w:t>INTÉGRALITÉ DES ACCORDS.</w:t>
      </w:r>
      <w:r>
        <w:rPr>
          <w:rFonts w:eastAsia="SimSun"/>
          <w:b w:val="0"/>
          <w:lang w:val="fr-FR"/>
        </w:rPr>
        <w:t xml:space="preserve"> Le présent contrat (y compris la garantie ci-dessous), tout addendum ou avenant inclus avec le logiciel, ainsi qu</w:t>
      </w:r>
      <w:r>
        <w:rPr>
          <w:rFonts w:eastAsia="SimSun"/>
          <w:b w:val="0"/>
          <w:lang w:val="fr-FR"/>
        </w:rPr>
        <w:t>e les termes concernant les suppléments, les mises à jour, les services Internet et d’assistance technique que vous utilisez, constituent l’intégralité des accords en ce qui concerne le logiciel et les services d’assistance technique.</w:t>
      </w:r>
    </w:p>
    <w:p w14:paraId="5CE19C11" w14:textId="77777777" w:rsidR="00CE3C1F" w:rsidRDefault="00D62B3A">
      <w:pPr>
        <w:pStyle w:val="Heading1"/>
        <w:widowControl w:val="0"/>
        <w:rPr>
          <w:rFonts w:eastAsia="SimSun"/>
          <w:lang w:val="fr-FR"/>
        </w:rPr>
      </w:pPr>
      <w:r>
        <w:rPr>
          <w:rFonts w:eastAsia="SimSun"/>
          <w:lang w:val="fr-FR"/>
        </w:rPr>
        <w:t>DROIT APPLICABLE.</w:t>
      </w:r>
    </w:p>
    <w:p w14:paraId="5CE19C12" w14:textId="77777777" w:rsidR="00CE3C1F" w:rsidRDefault="00D62B3A">
      <w:pPr>
        <w:pStyle w:val="Heading2"/>
        <w:widowControl w:val="0"/>
        <w:numPr>
          <w:ilvl w:val="1"/>
          <w:numId w:val="6"/>
        </w:numPr>
        <w:rPr>
          <w:rFonts w:eastAsia="SimSun"/>
          <w:b w:val="0"/>
          <w:bCs w:val="0"/>
          <w:lang w:val="fr-FR"/>
        </w:rPr>
      </w:pPr>
      <w:r>
        <w:rPr>
          <w:rFonts w:eastAsia="SimSun"/>
          <w:lang w:val="fr-FR"/>
        </w:rPr>
        <w:t>Éta</w:t>
      </w:r>
      <w:r>
        <w:rPr>
          <w:rFonts w:eastAsia="SimSun"/>
          <w:lang w:val="fr-FR"/>
        </w:rPr>
        <w:t>ts-Unis.</w:t>
      </w:r>
      <w:r>
        <w:rPr>
          <w:rFonts w:eastAsia="SimSun"/>
          <w:b w:val="0"/>
          <w:bCs w:val="0"/>
          <w:lang w:val="fr-FR"/>
        </w:rPr>
        <w:t xml:space="preserve"> Si vous avez acquis le logiciel aux États-Unis, les lois de l’État de Washington, États-Unis d’Amérique, régissent l’interprétation de ce contrat et s’appliquent en cas de réclamation pour rupture dudit contrat, sans donner d’effet aux disposition</w:t>
      </w:r>
      <w:r>
        <w:rPr>
          <w:rFonts w:eastAsia="SimSun"/>
          <w:b w:val="0"/>
          <w:bCs w:val="0"/>
          <w:lang w:val="fr-FR"/>
        </w:rPr>
        <w:t>s régissant les conflits de lois. Les lois du pays dans lequel vous vivez régissent toutes les autres réclamations, notamment les réclamations fondées sur les lois fédérales en matière de protection des consommateurs, de concurrence déloyale et de délits.</w:t>
      </w:r>
    </w:p>
    <w:p w14:paraId="5CE19C13" w14:textId="77777777" w:rsidR="00CE3C1F" w:rsidRDefault="00D62B3A">
      <w:pPr>
        <w:pStyle w:val="Heading2"/>
        <w:widowControl w:val="0"/>
        <w:numPr>
          <w:ilvl w:val="1"/>
          <w:numId w:val="6"/>
        </w:numPr>
        <w:rPr>
          <w:rFonts w:eastAsia="SimSun"/>
          <w:b w:val="0"/>
          <w:bCs w:val="0"/>
          <w:lang w:val="fr-FR"/>
        </w:rPr>
      </w:pPr>
      <w:r>
        <w:rPr>
          <w:rFonts w:eastAsia="SimSun"/>
          <w:lang w:val="fr-FR"/>
        </w:rPr>
        <w:t>En dehors des États-Unis.</w:t>
      </w:r>
      <w:r>
        <w:rPr>
          <w:rFonts w:eastAsia="SimSun"/>
          <w:b w:val="0"/>
          <w:bCs w:val="0"/>
          <w:lang w:val="fr-FR"/>
        </w:rPr>
        <w:t xml:space="preserve"> Si vous avez acquis le logiciel dans un autre pays, les lois de ce pays s’appliquent.</w:t>
      </w:r>
    </w:p>
    <w:p w14:paraId="5CE19C14" w14:textId="77777777" w:rsidR="00CE3C1F" w:rsidRDefault="00D62B3A">
      <w:pPr>
        <w:pStyle w:val="Heading1"/>
        <w:widowControl w:val="0"/>
        <w:rPr>
          <w:rFonts w:eastAsia="SimSun"/>
          <w:b w:val="0"/>
          <w:bCs w:val="0"/>
          <w:lang w:val="fr-FR"/>
        </w:rPr>
      </w:pPr>
      <w:r>
        <w:rPr>
          <w:rFonts w:eastAsia="SimSun"/>
          <w:lang w:val="fr-FR"/>
        </w:rPr>
        <w:t>EFFET JURIDIQUE.</w:t>
      </w:r>
      <w:r>
        <w:rPr>
          <w:rFonts w:eastAsia="SimSun"/>
          <w:b w:val="0"/>
          <w:bCs w:val="0"/>
          <w:lang w:val="fr-FR"/>
        </w:rPr>
        <w:t xml:space="preserve"> Le présent contrat décrit certains droits légaux. Vous pouvez bénéficier d’autres droits prévus par les lois de votre État ou pays. Vous pouvez également bénéficier de certains droits à l’égard de la partie auprès de laquelle vous avez acquis le logiciel.</w:t>
      </w:r>
      <w:r>
        <w:rPr>
          <w:rFonts w:eastAsia="SimSun"/>
          <w:b w:val="0"/>
          <w:bCs w:val="0"/>
          <w:lang w:val="fr-FR"/>
        </w:rPr>
        <w:t xml:space="preserve"> Le présent contrat ne modifie pas les droits que vous confèrent les lois de votre État ou pays si celles-ci ne le permettent pas.</w:t>
      </w:r>
    </w:p>
    <w:p w14:paraId="5CE19C15" w14:textId="77777777" w:rsidR="00CE3C1F" w:rsidRDefault="00D62B3A">
      <w:pPr>
        <w:pStyle w:val="Heading1"/>
        <w:widowControl w:val="0"/>
        <w:rPr>
          <w:rFonts w:eastAsia="SimSun"/>
          <w:lang w:val="fr-FR"/>
        </w:rPr>
      </w:pPr>
      <w:r>
        <w:rPr>
          <w:rFonts w:eastAsia="SimSun"/>
          <w:lang w:val="fr-FR"/>
        </w:rPr>
        <w:t>LIMITATION ET EXCLUSION DE RESPONSABILITÉ EN CAS DE DOMMAGES. Vous pouvez obtenir de Microsoft et de ses fournisseurs une ind</w:t>
      </w:r>
      <w:r>
        <w:rPr>
          <w:rFonts w:eastAsia="SimSun"/>
          <w:lang w:val="fr-FR"/>
        </w:rPr>
        <w:t xml:space="preserve">emnisation en cas de dommages directs uniquement dans la </w:t>
      </w:r>
      <w:r>
        <w:rPr>
          <w:rFonts w:eastAsia="SimSun"/>
          <w:lang w:val="fr-FR"/>
        </w:rPr>
        <w:lastRenderedPageBreak/>
        <w:t>limite du montant que vous avez payé pour le logiciel. Vous ne pouvez prétendre à aucune indemnisation pour les autres dommages, y compris les dommages spéciaux, indirects, incidents ou accessoires e</w:t>
      </w:r>
      <w:r>
        <w:rPr>
          <w:rFonts w:eastAsia="SimSun"/>
          <w:lang w:val="fr-FR"/>
        </w:rPr>
        <w:t>t les pertes de bénéfices.</w:t>
      </w:r>
    </w:p>
    <w:p w14:paraId="5CE19C16" w14:textId="77777777" w:rsidR="00CE3C1F" w:rsidRDefault="00D62B3A">
      <w:pPr>
        <w:pStyle w:val="Body1"/>
        <w:widowControl w:val="0"/>
        <w:rPr>
          <w:rFonts w:eastAsia="SimSun"/>
          <w:lang w:val="fr-FR"/>
        </w:rPr>
      </w:pPr>
      <w:r>
        <w:rPr>
          <w:rFonts w:eastAsia="SimSun"/>
          <w:lang w:val="fr-FR"/>
        </w:rPr>
        <w:t>Cette limitation concerne :</w:t>
      </w:r>
    </w:p>
    <w:p w14:paraId="5CE19C17" w14:textId="77777777" w:rsidR="00CE3C1F" w:rsidRDefault="00D62B3A">
      <w:pPr>
        <w:pStyle w:val="Bullet4"/>
        <w:tabs>
          <w:tab w:val="clear" w:pos="1437"/>
          <w:tab w:val="num" w:pos="720"/>
        </w:tabs>
        <w:ind w:left="720"/>
        <w:rPr>
          <w:lang w:val="fr-FR"/>
        </w:rPr>
      </w:pPr>
      <w:r>
        <w:rPr>
          <w:lang w:val="fr-FR"/>
        </w:rPr>
        <w:t>toute affaire liée au logiciel, aux services ou au contenu (y compris tout code) figurant sur des sites Internet tiers ou dans des programmes tiers ; et</w:t>
      </w:r>
    </w:p>
    <w:p w14:paraId="5CE19C18" w14:textId="77777777" w:rsidR="00CE3C1F" w:rsidRDefault="00D62B3A">
      <w:pPr>
        <w:pStyle w:val="Bullet4"/>
        <w:tabs>
          <w:tab w:val="clear" w:pos="1437"/>
          <w:tab w:val="num" w:pos="720"/>
        </w:tabs>
        <w:ind w:left="720"/>
        <w:rPr>
          <w:rFonts w:eastAsia="SimSun"/>
          <w:lang w:val="fr-FR"/>
        </w:rPr>
      </w:pPr>
      <w:r>
        <w:rPr>
          <w:rFonts w:eastAsia="SimSun"/>
          <w:lang w:val="fr-FR"/>
        </w:rPr>
        <w:t>les réclamations pour rupture de contrat ou viol</w:t>
      </w:r>
      <w:r>
        <w:rPr>
          <w:rFonts w:eastAsia="SimSun"/>
          <w:lang w:val="fr-FR"/>
        </w:rPr>
        <w:t>ation de garantie, les réclamations en cas de responsabilité sans faute, de négligence ou autre délit dans la limite autorisée par la loi en vigueur.</w:t>
      </w:r>
    </w:p>
    <w:p w14:paraId="5CE19C19" w14:textId="77777777" w:rsidR="00CE3C1F" w:rsidRDefault="00D62B3A">
      <w:pPr>
        <w:pStyle w:val="Body1"/>
        <w:widowControl w:val="0"/>
        <w:rPr>
          <w:rFonts w:eastAsia="SimSun"/>
          <w:lang w:val="fr-FR"/>
        </w:rPr>
      </w:pPr>
      <w:r>
        <w:rPr>
          <w:rFonts w:eastAsia="SimSun"/>
          <w:lang w:val="fr-FR"/>
        </w:rPr>
        <w:t>Elle s’applique également, même si :</w:t>
      </w:r>
    </w:p>
    <w:p w14:paraId="5CE19C1A" w14:textId="77777777" w:rsidR="00CE3C1F" w:rsidRDefault="00D62B3A">
      <w:pPr>
        <w:pStyle w:val="Bullet4"/>
        <w:tabs>
          <w:tab w:val="clear" w:pos="1437"/>
          <w:tab w:val="num" w:pos="720"/>
        </w:tabs>
        <w:ind w:left="720"/>
        <w:rPr>
          <w:rFonts w:eastAsia="SimSun"/>
          <w:lang w:val="fr-FR"/>
        </w:rPr>
      </w:pPr>
      <w:r>
        <w:rPr>
          <w:rFonts w:eastAsia="SimSun"/>
          <w:lang w:val="fr-FR"/>
        </w:rPr>
        <w:t>la réparation, le remplacement ou le remboursement du logiciel ne com</w:t>
      </w:r>
      <w:r>
        <w:rPr>
          <w:rFonts w:eastAsia="SimSun"/>
          <w:lang w:val="fr-FR"/>
        </w:rPr>
        <w:t>pense pas intégralement tout préjudice subi ; ou</w:t>
      </w:r>
    </w:p>
    <w:p w14:paraId="5CE19C1B" w14:textId="77777777" w:rsidR="00CE3C1F" w:rsidRDefault="00D62B3A">
      <w:pPr>
        <w:pStyle w:val="Bullet4"/>
        <w:tabs>
          <w:tab w:val="clear" w:pos="1437"/>
          <w:tab w:val="num" w:pos="720"/>
        </w:tabs>
        <w:ind w:left="720"/>
        <w:rPr>
          <w:rFonts w:eastAsia="SimSun"/>
          <w:lang w:val="fr-FR"/>
        </w:rPr>
      </w:pPr>
      <w:r>
        <w:rPr>
          <w:rFonts w:eastAsia="SimSun"/>
          <w:lang w:val="fr-FR"/>
        </w:rPr>
        <w:t>Microsoft avait ou aurait dû avoir connaissance de l’éventualité de tels dommages.</w:t>
      </w:r>
    </w:p>
    <w:p w14:paraId="5CE19C1C" w14:textId="77777777" w:rsidR="00CE3C1F" w:rsidRDefault="00D62B3A">
      <w:pPr>
        <w:pStyle w:val="Body1"/>
        <w:widowControl w:val="0"/>
        <w:rPr>
          <w:rFonts w:eastAsia="SimSun"/>
          <w:lang w:val="fr-FR"/>
        </w:rPr>
      </w:pPr>
      <w:r>
        <w:rPr>
          <w:rFonts w:eastAsia="SimSun"/>
          <w:lang w:val="fr-FR"/>
        </w:rPr>
        <w:t xml:space="preserve">Certains États n’autorisent pas l’exclusion de garanties ou la limitation de responsabilité pour les dommages indirects ou </w:t>
      </w:r>
      <w:r>
        <w:rPr>
          <w:rFonts w:eastAsia="SimSun"/>
          <w:lang w:val="fr-FR"/>
        </w:rPr>
        <w:t>accessoires, de sorte que la limitation ou l’exclusion ci-dessus peut ne pas vous être applicable. Elles peuvent également ne pas vous être applicables si votre pays n’autorise pas l’exclusion de garanties ou la limitation de responsabilité pour les dommag</w:t>
      </w:r>
      <w:r>
        <w:rPr>
          <w:rFonts w:eastAsia="SimSun"/>
          <w:lang w:val="fr-FR"/>
        </w:rPr>
        <w:t>es indirects, accessoires ou autres types de dommages.</w:t>
      </w:r>
    </w:p>
    <w:p w14:paraId="5CE19C1D" w14:textId="77777777" w:rsidR="00CE3C1F" w:rsidRDefault="00D62B3A">
      <w:pPr>
        <w:widowControl w:val="0"/>
        <w:rPr>
          <w:rFonts w:eastAsia="SimSun"/>
          <w:b/>
          <w:bCs/>
          <w:lang w:val="fr-FR"/>
        </w:rPr>
      </w:pPr>
      <w:r>
        <w:rPr>
          <w:rFonts w:eastAsia="SimSun"/>
          <w:lang w:val="fr-FR"/>
        </w:rPr>
        <w:br w:type="page"/>
      </w:r>
      <w:r>
        <w:rPr>
          <w:rFonts w:eastAsia="SimSun"/>
          <w:b/>
          <w:bCs/>
          <w:lang w:val="fr-FR"/>
        </w:rPr>
        <w:lastRenderedPageBreak/>
        <w:t>**********************************************************************************</w:t>
      </w:r>
    </w:p>
    <w:p w14:paraId="5CE19C1E" w14:textId="77777777" w:rsidR="00CE3C1F" w:rsidRDefault="00D62B3A">
      <w:pPr>
        <w:pStyle w:val="HeadingWarranty"/>
        <w:widowControl w:val="0"/>
        <w:rPr>
          <w:rFonts w:eastAsia="SimSun"/>
          <w:lang w:val="fr-FR"/>
        </w:rPr>
      </w:pPr>
      <w:r>
        <w:rPr>
          <w:rFonts w:eastAsia="SimSun"/>
          <w:lang w:val="fr-FR"/>
        </w:rPr>
        <w:t>GARANTIE LIMITÉE</w:t>
      </w:r>
    </w:p>
    <w:p w14:paraId="5CE19C1F" w14:textId="77777777" w:rsidR="00CE3C1F" w:rsidRDefault="00D62B3A">
      <w:pPr>
        <w:pStyle w:val="Heading1Warranty"/>
        <w:widowControl w:val="0"/>
        <w:numPr>
          <w:ilvl w:val="0"/>
          <w:numId w:val="15"/>
        </w:numPr>
        <w:tabs>
          <w:tab w:val="left" w:pos="360"/>
        </w:tabs>
        <w:ind w:left="360"/>
        <w:rPr>
          <w:rFonts w:eastAsia="SimSun"/>
          <w:lang w:val="fr-FR"/>
        </w:rPr>
      </w:pPr>
      <w:r>
        <w:rPr>
          <w:rFonts w:eastAsia="SimSun"/>
          <w:b/>
          <w:bCs/>
          <w:lang w:val="fr-FR"/>
        </w:rPr>
        <w:t>GARANTIE LIMITÉE.</w:t>
      </w:r>
      <w:r>
        <w:rPr>
          <w:rFonts w:eastAsia="SimSun"/>
          <w:lang w:val="fr-FR"/>
        </w:rPr>
        <w:t xml:space="preserve"> Si vous suivez les instructions, le logiciel fonctionnera, pour l’essentiel, tel q</w:t>
      </w:r>
      <w:r>
        <w:rPr>
          <w:rFonts w:eastAsia="SimSun"/>
          <w:lang w:val="fr-FR"/>
        </w:rPr>
        <w:t>ue décrit dans la documentation de Microsoft reçue avec ou dans le logiciel.</w:t>
      </w:r>
    </w:p>
    <w:p w14:paraId="5CE19C20" w14:textId="77777777" w:rsidR="00CE3C1F" w:rsidRDefault="00D62B3A">
      <w:pPr>
        <w:pStyle w:val="Body1"/>
        <w:widowControl w:val="0"/>
        <w:ind w:left="360"/>
        <w:rPr>
          <w:bCs/>
          <w:spacing w:val="-2"/>
          <w:lang w:val="fr-FR"/>
        </w:rPr>
      </w:pPr>
      <w:r>
        <w:rPr>
          <w:spacing w:val="-2"/>
          <w:lang w:val="fr-FR"/>
        </w:rPr>
        <w:t xml:space="preserve">La « garantie limitée » fait référence à la garantie expresse accordée par Microsoft. Cette garantie vous est accordée en sus des autres droits et recours éventuels prévus par la </w:t>
      </w:r>
      <w:r>
        <w:rPr>
          <w:spacing w:val="-2"/>
          <w:lang w:val="fr-FR"/>
        </w:rPr>
        <w:t>réglementation, y compris vos droits et recours conformément aux garanties statutaires fournies par la loi locale sur la consommation.</w:t>
      </w:r>
    </w:p>
    <w:p w14:paraId="5CE19C21" w14:textId="77777777" w:rsidR="00CE3C1F" w:rsidRDefault="00D62B3A">
      <w:pPr>
        <w:pStyle w:val="Heading1Warranty"/>
        <w:widowControl w:val="0"/>
        <w:numPr>
          <w:ilvl w:val="0"/>
          <w:numId w:val="15"/>
        </w:numPr>
        <w:tabs>
          <w:tab w:val="left" w:pos="360"/>
        </w:tabs>
        <w:ind w:left="360"/>
        <w:rPr>
          <w:rFonts w:eastAsia="SimSun"/>
          <w:lang w:val="fr-FR"/>
        </w:rPr>
      </w:pPr>
      <w:r>
        <w:rPr>
          <w:rFonts w:eastAsia="SimSun"/>
          <w:b/>
          <w:bCs/>
          <w:lang w:val="fr-FR"/>
        </w:rPr>
        <w:t>DURÉE DE LA GARANTIE ; BÉNÉFICIAIRE DE LA GARANTIE ; DURÉE DE TOUTE GARANTIE IMPLICITE. La garantie limitée couvre le log</w:t>
      </w:r>
      <w:r>
        <w:rPr>
          <w:rFonts w:eastAsia="SimSun"/>
          <w:b/>
          <w:bCs/>
          <w:lang w:val="fr-FR"/>
        </w:rPr>
        <w:t xml:space="preserve">iciel pendant une durée d’un (1) an à compter de son acquisition par le premier utilisateur. Si vous recevez des suppléments, des mises à jour ou un logiciel de remplacement au cours de cette année, ils seront couverts soit pendant la durée de la garantie </w:t>
      </w:r>
      <w:r>
        <w:rPr>
          <w:rFonts w:eastAsia="SimSun"/>
          <w:b/>
          <w:bCs/>
          <w:lang w:val="fr-FR"/>
        </w:rPr>
        <w:t>restant à courir, soit pendant 30 jours, la période la plus longue étant applicable.</w:t>
      </w:r>
      <w:r>
        <w:rPr>
          <w:rFonts w:eastAsia="SimSun"/>
          <w:lang w:val="fr-FR"/>
        </w:rPr>
        <w:t xml:space="preserve"> Si le premier utilisateur transfère le logiciel, la durée de la garantie restant à courir s’applique au destinataire.</w:t>
      </w:r>
    </w:p>
    <w:p w14:paraId="5CE19C22" w14:textId="77777777" w:rsidR="00CE3C1F" w:rsidRDefault="00D62B3A">
      <w:pPr>
        <w:pStyle w:val="Body1"/>
        <w:widowControl w:val="0"/>
        <w:rPr>
          <w:rFonts w:eastAsia="SimSun"/>
          <w:lang w:val="fr-FR"/>
        </w:rPr>
      </w:pPr>
      <w:r>
        <w:rPr>
          <w:rFonts w:eastAsia="SimSun"/>
          <w:b/>
          <w:bCs/>
          <w:lang w:val="fr-FR"/>
        </w:rPr>
        <w:t>Dans toute la mesure permise par la réglementation ap</w:t>
      </w:r>
      <w:r>
        <w:rPr>
          <w:rFonts w:eastAsia="SimSun"/>
          <w:b/>
          <w:bCs/>
          <w:lang w:val="fr-FR"/>
        </w:rPr>
        <w:t>plicable, toute garantie implicite sera applicable uniquement pendant la durée de la garantie limitée.</w:t>
      </w:r>
      <w:r>
        <w:rPr>
          <w:rFonts w:eastAsia="SimSun"/>
          <w:lang w:val="fr-FR"/>
        </w:rPr>
        <w:t xml:space="preserve"> Certains états n’autorisent pas les limitations portant sur la durée d’une garantie implicite, de sorte que les limitations ci-dessus peuvent ne pas vous</w:t>
      </w:r>
      <w:r>
        <w:rPr>
          <w:rFonts w:eastAsia="SimSun"/>
          <w:lang w:val="fr-FR"/>
        </w:rPr>
        <w:t xml:space="preserve"> être applicables. Elles peuvent également ne pas vous être applicables, car certains pays n’autorisent pas les limitations portant sur la durée d’une garantie implicite.</w:t>
      </w:r>
    </w:p>
    <w:p w14:paraId="5CE19C23" w14:textId="77777777" w:rsidR="00CE3C1F" w:rsidRDefault="00D62B3A">
      <w:pPr>
        <w:pStyle w:val="Heading1Warranty"/>
        <w:widowControl w:val="0"/>
        <w:numPr>
          <w:ilvl w:val="0"/>
          <w:numId w:val="15"/>
        </w:numPr>
        <w:tabs>
          <w:tab w:val="left" w:pos="360"/>
        </w:tabs>
        <w:ind w:left="360"/>
        <w:rPr>
          <w:rFonts w:eastAsia="SimSun"/>
          <w:lang w:val="fr-FR"/>
        </w:rPr>
      </w:pPr>
      <w:r>
        <w:rPr>
          <w:rFonts w:eastAsia="SimSun"/>
          <w:b/>
          <w:bCs/>
          <w:lang w:val="fr-FR"/>
        </w:rPr>
        <w:t>EXCLUSIONS DE LA GARANTIE.</w:t>
      </w:r>
      <w:r>
        <w:rPr>
          <w:rFonts w:eastAsia="SimSun"/>
          <w:lang w:val="fr-FR"/>
        </w:rPr>
        <w:t xml:space="preserve"> Cette garantie ne couvre pas les problèmes engendrés par v</w:t>
      </w:r>
      <w:r>
        <w:rPr>
          <w:rFonts w:eastAsia="SimSun"/>
          <w:lang w:val="fr-FR"/>
        </w:rPr>
        <w:t>os propres actes (ou inexécutions), les actes d’autrui ou tout autre événement échappant au contrôle raisonnable de Microsoft.</w:t>
      </w:r>
    </w:p>
    <w:p w14:paraId="5CE19C24" w14:textId="77777777" w:rsidR="00CE3C1F" w:rsidRDefault="00D62B3A">
      <w:pPr>
        <w:pStyle w:val="Heading1Warranty"/>
        <w:widowControl w:val="0"/>
        <w:numPr>
          <w:ilvl w:val="0"/>
          <w:numId w:val="15"/>
        </w:numPr>
        <w:tabs>
          <w:tab w:val="left" w:pos="360"/>
        </w:tabs>
        <w:ind w:left="360"/>
        <w:rPr>
          <w:rFonts w:eastAsia="SimSun"/>
          <w:b/>
          <w:bCs/>
          <w:lang w:val="fr-FR"/>
        </w:rPr>
      </w:pPr>
      <w:r>
        <w:rPr>
          <w:rFonts w:eastAsia="SimSun"/>
          <w:b/>
          <w:bCs/>
          <w:lang w:val="fr-FR"/>
        </w:rPr>
        <w:t>RECOURS EN CAS DE VIOLATION DE GARANTIE. Microsoft s’engage à réparer ou à remplacer le logiciel gratuitement. Si Microsoft ne pe</w:t>
      </w:r>
      <w:r>
        <w:rPr>
          <w:rFonts w:eastAsia="SimSun"/>
          <w:b/>
          <w:bCs/>
          <w:lang w:val="fr-FR"/>
        </w:rPr>
        <w:t xml:space="preserve">ut pas le réparer ni le remplacer, elle remboursera le montant que vous avez payé pour le logiciel figurant sur le reçu. Microsoft s’engage également à réparer ou à remplacer les </w:t>
      </w:r>
      <w:r>
        <w:rPr>
          <w:rStyle w:val="Body1Char"/>
          <w:rFonts w:ascii="Tahoma" w:eastAsia="SimSun" w:hAnsi="Tahoma"/>
          <w:b/>
          <w:bCs/>
          <w:color w:val="auto"/>
        </w:rPr>
        <w:t>suppléments, les mises à jour et le logiciel de remplacement</w:t>
      </w:r>
      <w:r>
        <w:rPr>
          <w:rFonts w:eastAsia="SimSun"/>
          <w:b/>
          <w:bCs/>
          <w:lang w:val="fr-FR"/>
        </w:rPr>
        <w:t xml:space="preserve"> gratuitement. Si</w:t>
      </w:r>
      <w:r>
        <w:rPr>
          <w:rFonts w:eastAsia="SimSun"/>
          <w:b/>
          <w:bCs/>
          <w:lang w:val="fr-FR"/>
        </w:rPr>
        <w:t xml:space="preserve"> Microsoft ne peut pas les réparer ni les remplacer, elle remboursera le montant que vous avez payé pour ces éléments, le cas échéant. Pour obtenir un remboursement, vous devez désinstaller le logiciel et renvoyer tout support et autre document associé à M</w:t>
      </w:r>
      <w:r>
        <w:rPr>
          <w:rFonts w:eastAsia="SimSun"/>
          <w:b/>
          <w:bCs/>
          <w:lang w:val="fr-FR"/>
        </w:rPr>
        <w:t>icrosoft accompagnés d’un justificatif d’achat. Ces recours sont les seuls dont vous disposez en cas de violation de garantie limitée.</w:t>
      </w:r>
    </w:p>
    <w:p w14:paraId="5CE19C25" w14:textId="77777777" w:rsidR="00CE3C1F" w:rsidRDefault="00D62B3A">
      <w:pPr>
        <w:pStyle w:val="Heading1Warranty"/>
        <w:widowControl w:val="0"/>
        <w:numPr>
          <w:ilvl w:val="0"/>
          <w:numId w:val="15"/>
        </w:numPr>
        <w:tabs>
          <w:tab w:val="left" w:pos="360"/>
        </w:tabs>
        <w:ind w:left="360"/>
        <w:rPr>
          <w:rFonts w:eastAsia="SimSun"/>
          <w:b/>
          <w:bCs/>
          <w:lang w:val="fr-FR"/>
        </w:rPr>
      </w:pPr>
      <w:r>
        <w:rPr>
          <w:rFonts w:eastAsia="SimSun"/>
          <w:b/>
          <w:bCs/>
          <w:lang w:val="fr-FR"/>
        </w:rPr>
        <w:t>DROITS DES CONSOMMATEURS NON AFFECTÉS. Vous pouvez bénéficier de droits supplémentaires relatifs aux consommateurs en ver</w:t>
      </w:r>
      <w:r>
        <w:rPr>
          <w:rFonts w:eastAsia="SimSun"/>
          <w:b/>
          <w:bCs/>
          <w:lang w:val="fr-FR"/>
        </w:rPr>
        <w:t>tu du droit de votre pays, que ce contrat ne peut modifier.</w:t>
      </w:r>
    </w:p>
    <w:p w14:paraId="5CE19C26" w14:textId="77777777" w:rsidR="00CE3C1F" w:rsidRDefault="00D62B3A">
      <w:pPr>
        <w:pStyle w:val="Heading1Warranty"/>
        <w:widowControl w:val="0"/>
        <w:numPr>
          <w:ilvl w:val="0"/>
          <w:numId w:val="15"/>
        </w:numPr>
        <w:tabs>
          <w:tab w:val="left" w:pos="360"/>
        </w:tabs>
        <w:ind w:left="360"/>
        <w:rPr>
          <w:rFonts w:eastAsia="SimSun"/>
          <w:b/>
          <w:bCs/>
          <w:lang w:val="fr-FR"/>
        </w:rPr>
      </w:pPr>
      <w:r>
        <w:rPr>
          <w:rFonts w:eastAsia="SimSun"/>
          <w:b/>
          <w:bCs/>
          <w:lang w:val="fr-FR"/>
        </w:rPr>
        <w:t>PROCÉDURES RELATIVES AUX RÉCLAMATIONS ENTRANT DANS LE CADRE DE LA GARANTIE.</w:t>
      </w:r>
      <w:r>
        <w:rPr>
          <w:rFonts w:eastAsia="SimSun"/>
          <w:lang w:val="fr-FR"/>
        </w:rPr>
        <w:t xml:space="preserve"> Vous devrez fournir un justificatif d’achat pour bénéficier de tout service entrant dans le cadre de la garantie.</w:t>
      </w:r>
    </w:p>
    <w:p w14:paraId="5CE19C27" w14:textId="77777777" w:rsidR="00CE3C1F" w:rsidRDefault="00D62B3A">
      <w:pPr>
        <w:pStyle w:val="Heading2Warranty"/>
        <w:widowControl w:val="0"/>
        <w:numPr>
          <w:ilvl w:val="0"/>
          <w:numId w:val="16"/>
        </w:numPr>
        <w:rPr>
          <w:rFonts w:eastAsia="SimSun"/>
          <w:lang w:val="fr-FR"/>
        </w:rPr>
      </w:pPr>
      <w:r>
        <w:rPr>
          <w:rFonts w:eastAsia="SimSun"/>
          <w:b/>
          <w:bCs/>
          <w:lang w:val="fr-FR"/>
        </w:rPr>
        <w:t>États-</w:t>
      </w:r>
      <w:r>
        <w:rPr>
          <w:rFonts w:eastAsia="SimSun"/>
          <w:b/>
          <w:bCs/>
          <w:lang w:val="fr-FR"/>
        </w:rPr>
        <w:t>Unis et Canada.</w:t>
      </w:r>
      <w:r>
        <w:rPr>
          <w:rFonts w:eastAsia="SimSun"/>
          <w:lang w:val="fr-FR"/>
        </w:rPr>
        <w:t xml:space="preserve"> Pour obtenir tout service ou information entrant dans le cadre de la garantie concernant les modalités de remboursement d’un logiciel acquis aux États-Unis et au Canada, veuillez :</w:t>
      </w:r>
    </w:p>
    <w:p w14:paraId="5CE19C28" w14:textId="77777777" w:rsidR="00CE3C1F" w:rsidRDefault="00D62B3A">
      <w:pPr>
        <w:pStyle w:val="Bullet4"/>
        <w:tabs>
          <w:tab w:val="clear" w:pos="1437"/>
          <w:tab w:val="num" w:pos="1080"/>
        </w:tabs>
        <w:ind w:left="1080"/>
        <w:rPr>
          <w:lang w:val="fr-FR"/>
        </w:rPr>
      </w:pPr>
      <w:r>
        <w:rPr>
          <w:lang w:val="fr-FR"/>
        </w:rPr>
        <w:t>contacter Microsoft au numéro suivant : (800) MICROSOFT,</w:t>
      </w:r>
    </w:p>
    <w:p w14:paraId="5CE19C29" w14:textId="77777777" w:rsidR="00CE3C1F" w:rsidRDefault="00D62B3A">
      <w:pPr>
        <w:pStyle w:val="Bullet4"/>
        <w:tabs>
          <w:tab w:val="clear" w:pos="1437"/>
          <w:tab w:val="num" w:pos="1080"/>
        </w:tabs>
        <w:ind w:left="1080"/>
        <w:rPr>
          <w:lang w:val="en-GB"/>
        </w:rPr>
      </w:pPr>
      <w:r>
        <w:rPr>
          <w:lang w:val="en-GB"/>
        </w:rPr>
        <w:t>co</w:t>
      </w:r>
      <w:r>
        <w:rPr>
          <w:lang w:val="en-GB"/>
        </w:rPr>
        <w:t>ntacter Microsoft Customer Service and Support, One Microsoft Way, Redmond, WA 98052-6399, U.S.A. ou</w:t>
      </w:r>
    </w:p>
    <w:p w14:paraId="5CE19C2A" w14:textId="77777777" w:rsidR="00CE3C1F" w:rsidRDefault="00D62B3A">
      <w:pPr>
        <w:pStyle w:val="Bullet4"/>
        <w:tabs>
          <w:tab w:val="clear" w:pos="1437"/>
          <w:tab w:val="num" w:pos="1080"/>
        </w:tabs>
        <w:ind w:left="1080"/>
        <w:rPr>
          <w:lang w:val="fr-FR"/>
        </w:rPr>
      </w:pPr>
      <w:r>
        <w:rPr>
          <w:lang w:val="fr-FR"/>
        </w:rPr>
        <w:t xml:space="preserve">vous rendre sur le site </w:t>
      </w:r>
      <w:r>
        <w:rPr>
          <w:rStyle w:val="Hyperlink"/>
          <w:rFonts w:eastAsia="SimSun"/>
          <w:color w:val="auto"/>
          <w:u w:val="none"/>
        </w:rPr>
        <w:t>www.microsoft.com/info/nareturns.htm</w:t>
      </w:r>
      <w:r>
        <w:rPr>
          <w:lang w:val="fr-FR"/>
        </w:rPr>
        <w:t>.</w:t>
      </w:r>
    </w:p>
    <w:p w14:paraId="5CE19C2B" w14:textId="77777777" w:rsidR="00CE3C1F" w:rsidRDefault="00D62B3A">
      <w:pPr>
        <w:pStyle w:val="Heading2Warranty"/>
        <w:widowControl w:val="0"/>
        <w:numPr>
          <w:ilvl w:val="0"/>
          <w:numId w:val="16"/>
        </w:numPr>
        <w:rPr>
          <w:rFonts w:eastAsia="SimSun"/>
          <w:b/>
          <w:bCs/>
          <w:lang w:val="fr-FR"/>
        </w:rPr>
      </w:pPr>
      <w:r>
        <w:rPr>
          <w:rFonts w:eastAsia="SimSun"/>
          <w:b/>
          <w:bCs/>
          <w:lang w:val="fr-FR"/>
        </w:rPr>
        <w:t>Europe, Moyen-Orient et Afrique.</w:t>
      </w:r>
      <w:r>
        <w:rPr>
          <w:rFonts w:eastAsia="SimSun"/>
          <w:lang w:val="fr-FR"/>
        </w:rPr>
        <w:t xml:space="preserve"> Si vous avez acquis le logiciel en Europe, au Moyen-Orient ou en Afrique, Microsoft Ireland Operations Limited offre cette garantie limitée. En cas de réclamation au titre de cette garantie, veuillez contacter :</w:t>
      </w:r>
    </w:p>
    <w:p w14:paraId="5CE19C2C" w14:textId="77777777" w:rsidR="00CE3C1F" w:rsidRDefault="00D62B3A">
      <w:pPr>
        <w:pStyle w:val="Bullet4"/>
        <w:tabs>
          <w:tab w:val="clear" w:pos="1437"/>
          <w:tab w:val="num" w:pos="1080"/>
        </w:tabs>
        <w:ind w:left="1080"/>
        <w:rPr>
          <w:rFonts w:eastAsia="SimSun"/>
        </w:rPr>
      </w:pPr>
      <w:r>
        <w:rPr>
          <w:rFonts w:eastAsia="SimSun"/>
        </w:rPr>
        <w:t>Microsoft Ireland Operations Limited, Custo</w:t>
      </w:r>
      <w:r>
        <w:rPr>
          <w:rFonts w:eastAsia="SimSun"/>
        </w:rPr>
        <w:t>mer Care Centre, Atrium Building Block B, Carmanhall Road, Sandyford Industrial Estate, Dublin 18, Irlande ou</w:t>
      </w:r>
    </w:p>
    <w:p w14:paraId="5CE19C2D" w14:textId="77777777" w:rsidR="00CE3C1F" w:rsidRDefault="00D62B3A">
      <w:pPr>
        <w:pStyle w:val="Bullet4"/>
        <w:tabs>
          <w:tab w:val="clear" w:pos="1437"/>
          <w:tab w:val="num" w:pos="1080"/>
        </w:tabs>
        <w:ind w:left="1080"/>
        <w:rPr>
          <w:rFonts w:eastAsia="SimSun"/>
          <w:lang w:val="fr-FR"/>
        </w:rPr>
      </w:pPr>
      <w:r>
        <w:rPr>
          <w:rFonts w:eastAsia="SimSun"/>
          <w:lang w:val="fr-FR"/>
        </w:rPr>
        <w:t xml:space="preserve">l'affilié Microsoft qui dessert votre pays (visitez le site </w:t>
      </w:r>
      <w:r>
        <w:rPr>
          <w:rStyle w:val="Hyperlink"/>
          <w:rFonts w:eastAsia="SimSun"/>
          <w:color w:val="auto"/>
          <w:u w:val="none"/>
        </w:rPr>
        <w:t>www.microsoft.com/worldwide</w:t>
      </w:r>
      <w:r>
        <w:rPr>
          <w:rFonts w:eastAsia="SimSun"/>
          <w:lang w:val="fr-FR"/>
        </w:rPr>
        <w:t xml:space="preserve">). En France, appelez le </w:t>
      </w:r>
      <w:r>
        <w:rPr>
          <w:lang w:val="fr-FR"/>
        </w:rPr>
        <w:t xml:space="preserve">0 825 827 829 (0,15 € / min) </w:t>
      </w:r>
      <w:r>
        <w:rPr>
          <w:rFonts w:eastAsia="SimSun"/>
          <w:lang w:val="fr-FR"/>
        </w:rPr>
        <w:t>ou co</w:t>
      </w:r>
      <w:r>
        <w:rPr>
          <w:rFonts w:eastAsia="SimSun"/>
          <w:lang w:val="fr-FR"/>
        </w:rPr>
        <w:t>nsultez le site www.microsoft.com/france/.</w:t>
      </w:r>
    </w:p>
    <w:p w14:paraId="5CE19C2E" w14:textId="77777777" w:rsidR="00CE3C1F" w:rsidRDefault="00D62B3A">
      <w:pPr>
        <w:pStyle w:val="Heading2Warranty"/>
        <w:widowControl w:val="0"/>
        <w:numPr>
          <w:ilvl w:val="0"/>
          <w:numId w:val="16"/>
        </w:numPr>
        <w:rPr>
          <w:rFonts w:eastAsia="SimSun"/>
          <w:bCs/>
          <w:lang w:val="fr-FR"/>
        </w:rPr>
      </w:pPr>
      <w:r>
        <w:rPr>
          <w:b/>
          <w:color w:val="000000"/>
          <w:lang w:val="fr-FR"/>
        </w:rPr>
        <w:t>Australie.</w:t>
      </w:r>
      <w:r>
        <w:rPr>
          <w:rFonts w:eastAsia="Times New Roman"/>
          <w:color w:val="000000"/>
          <w:lang w:val="fr-FR"/>
        </w:rPr>
        <w:t xml:space="preserve"> </w:t>
      </w:r>
      <w:r>
        <w:rPr>
          <w:color w:val="000000"/>
          <w:lang w:val="fr-FR"/>
        </w:rPr>
        <w:t>Si vous avez acquis le logiciel en Australie, contactez Microsoft pour faire une réclamation au</w:t>
      </w:r>
    </w:p>
    <w:p w14:paraId="5CE19C2F" w14:textId="77777777" w:rsidR="00CE3C1F" w:rsidRDefault="00D62B3A">
      <w:pPr>
        <w:pStyle w:val="Bullet3"/>
        <w:widowControl w:val="0"/>
        <w:numPr>
          <w:ilvl w:val="0"/>
          <w:numId w:val="2"/>
        </w:numPr>
        <w:rPr>
          <w:bCs/>
          <w:lang w:val="fr-FR"/>
        </w:rPr>
      </w:pPr>
      <w:r>
        <w:rPr>
          <w:color w:val="000000"/>
          <w:lang w:val="fr-FR"/>
        </w:rPr>
        <w:t>13 20 58 ; ou</w:t>
      </w:r>
    </w:p>
    <w:p w14:paraId="5CE19C30" w14:textId="77777777" w:rsidR="00CE3C1F" w:rsidRDefault="00D62B3A">
      <w:pPr>
        <w:pStyle w:val="Bullet3"/>
        <w:widowControl w:val="0"/>
        <w:numPr>
          <w:ilvl w:val="0"/>
          <w:numId w:val="2"/>
        </w:numPr>
        <w:rPr>
          <w:bCs/>
        </w:rPr>
      </w:pPr>
      <w:r>
        <w:rPr>
          <w:color w:val="000000"/>
        </w:rPr>
        <w:t>Microsoft Pty Ltd, 1 Epping Road, North Ryde NSW 2113, Australie.</w:t>
      </w:r>
    </w:p>
    <w:p w14:paraId="5CE19C31" w14:textId="77777777" w:rsidR="00CE3C1F" w:rsidRDefault="00D62B3A">
      <w:pPr>
        <w:pStyle w:val="Heading2Warranty"/>
        <w:widowControl w:val="0"/>
        <w:numPr>
          <w:ilvl w:val="0"/>
          <w:numId w:val="16"/>
        </w:numPr>
        <w:rPr>
          <w:rFonts w:eastAsia="SimSun"/>
          <w:lang w:val="fr-FR"/>
        </w:rPr>
      </w:pPr>
      <w:r>
        <w:rPr>
          <w:b/>
          <w:lang w:val="fr-FR"/>
        </w:rPr>
        <w:t xml:space="preserve">En dehors des États-Unis, </w:t>
      </w:r>
      <w:r>
        <w:rPr>
          <w:b/>
          <w:lang w:val="fr-FR"/>
        </w:rPr>
        <w:t>du Canada, de l’Europe, du Moyen-Orient, de l’Afrique et de l’Australie.</w:t>
      </w:r>
      <w:r>
        <w:rPr>
          <w:rFonts w:eastAsia="SimSun"/>
          <w:b/>
          <w:bCs/>
          <w:lang w:val="fr-FR"/>
        </w:rPr>
        <w:t xml:space="preserve"> </w:t>
      </w:r>
      <w:r>
        <w:rPr>
          <w:lang w:val="fr-FR"/>
        </w:rPr>
        <w:t xml:space="preserve">Si vous avez acquis le logiciel en dehors des États-Unis, du Canada, de l’Europe, du Moyen-Orient, de l’Afrique et de </w:t>
      </w:r>
      <w:r>
        <w:rPr>
          <w:lang w:val="fr-FR"/>
        </w:rPr>
        <w:lastRenderedPageBreak/>
        <w:t>l’Australie, veuillez contacter l’affilié Microsoft qui dessert v</w:t>
      </w:r>
      <w:r>
        <w:rPr>
          <w:lang w:val="fr-FR"/>
        </w:rPr>
        <w:t>otre pays (visitez le site www.microsoft.com/worldwide)</w:t>
      </w:r>
      <w:r>
        <w:rPr>
          <w:rFonts w:eastAsia="SimSun"/>
          <w:lang w:val="fr-FR"/>
        </w:rPr>
        <w:t>.</w:t>
      </w:r>
    </w:p>
    <w:p w14:paraId="5CE19C32" w14:textId="77777777" w:rsidR="00CE3C1F" w:rsidRDefault="00D62B3A">
      <w:pPr>
        <w:pStyle w:val="Heading1Warranty"/>
        <w:widowControl w:val="0"/>
        <w:numPr>
          <w:ilvl w:val="0"/>
          <w:numId w:val="15"/>
        </w:numPr>
        <w:tabs>
          <w:tab w:val="left" w:pos="360"/>
        </w:tabs>
        <w:ind w:left="360"/>
        <w:rPr>
          <w:rStyle w:val="Body1Char"/>
          <w:rFonts w:ascii="Tahoma" w:eastAsia="SimSun" w:hAnsi="Tahoma"/>
          <w:color w:val="auto"/>
        </w:rPr>
      </w:pPr>
      <w:r>
        <w:rPr>
          <w:rFonts w:eastAsia="SimSun"/>
          <w:b/>
          <w:bCs/>
          <w:lang w:val="fr-FR"/>
        </w:rPr>
        <w:t xml:space="preserve">AUCUNE AUTRE GARANTIE. La garantie limitée est la seule garantie directe fournie par Microsoft. </w:t>
      </w:r>
      <w:r>
        <w:rPr>
          <w:rStyle w:val="Body1Char"/>
          <w:rFonts w:ascii="Tahoma" w:eastAsia="SimSun" w:hAnsi="Tahoma"/>
          <w:b/>
          <w:bCs/>
          <w:color w:val="auto"/>
        </w:rPr>
        <w:t>Microsoft n’accorde aucune autre garantie</w:t>
      </w:r>
      <w:r>
        <w:rPr>
          <w:rFonts w:eastAsia="SimSun"/>
          <w:b/>
          <w:bCs/>
          <w:lang w:val="fr-FR"/>
        </w:rPr>
        <w:t xml:space="preserve"> </w:t>
      </w:r>
      <w:r>
        <w:rPr>
          <w:rStyle w:val="Body1Char"/>
          <w:rFonts w:ascii="Tahoma" w:eastAsia="SimSun" w:hAnsi="Tahoma"/>
          <w:b/>
          <w:bCs/>
          <w:color w:val="auto"/>
        </w:rPr>
        <w:t>expresse.</w:t>
      </w:r>
      <w:r>
        <w:rPr>
          <w:rFonts w:eastAsia="SimSun"/>
          <w:b/>
          <w:bCs/>
          <w:lang w:val="fr-FR"/>
        </w:rPr>
        <w:t xml:space="preserve"> Dans la mesure autorisée par le droit de votre pays</w:t>
      </w:r>
      <w:r>
        <w:rPr>
          <w:rFonts w:eastAsia="SimSun"/>
          <w:b/>
          <w:bCs/>
          <w:lang w:val="fr-FR"/>
        </w:rPr>
        <w:t xml:space="preserve">, Microsoft exclut les garanties implicites de qualité, d’adéquation à un usage particulier et d’absence de contrefaçon. </w:t>
      </w:r>
      <w:r>
        <w:rPr>
          <w:rStyle w:val="Body1Char"/>
          <w:rFonts w:ascii="Tahoma" w:eastAsia="SimSun" w:hAnsi="Tahoma"/>
          <w:color w:val="auto"/>
        </w:rPr>
        <w:t>Si les lois de votre pays vous accordent des garanties</w:t>
      </w:r>
      <w:r>
        <w:rPr>
          <w:rFonts w:eastAsia="SimSun"/>
          <w:lang w:val="fr-FR"/>
        </w:rPr>
        <w:t xml:space="preserve"> </w:t>
      </w:r>
      <w:r>
        <w:rPr>
          <w:rStyle w:val="Body1Char"/>
          <w:rFonts w:ascii="Tahoma" w:eastAsia="SimSun" w:hAnsi="Tahoma"/>
          <w:color w:val="auto"/>
        </w:rPr>
        <w:t>implicites, nonobstant la présente exclusion, les recours dont vous disposez son</w:t>
      </w:r>
      <w:r>
        <w:rPr>
          <w:rStyle w:val="Body1Char"/>
          <w:rFonts w:ascii="Tahoma" w:eastAsia="SimSun" w:hAnsi="Tahoma"/>
          <w:color w:val="auto"/>
        </w:rPr>
        <w:t>t ceux exposés dans l’article ci-dessus relatif aux recours en cas de</w:t>
      </w:r>
      <w:r>
        <w:rPr>
          <w:rFonts w:eastAsia="SimSun"/>
          <w:lang w:val="fr-FR"/>
        </w:rPr>
        <w:t xml:space="preserve"> violation de garantie</w:t>
      </w:r>
      <w:r>
        <w:rPr>
          <w:rStyle w:val="Body1Char"/>
          <w:rFonts w:ascii="Tahoma" w:eastAsia="SimSun" w:hAnsi="Tahoma"/>
          <w:color w:val="auto"/>
        </w:rPr>
        <w:t>, dans la limite autorisée par le droit de votre pays.</w:t>
      </w:r>
    </w:p>
    <w:p w14:paraId="5CE19C33" w14:textId="77777777" w:rsidR="00CE3C1F" w:rsidRDefault="00D62B3A">
      <w:pPr>
        <w:pStyle w:val="Body1"/>
        <w:widowControl w:val="0"/>
        <w:ind w:left="360"/>
        <w:rPr>
          <w:bCs/>
          <w:lang w:val="fr-FR"/>
        </w:rPr>
      </w:pPr>
      <w:r>
        <w:rPr>
          <w:b/>
          <w:lang w:val="fr-FR"/>
        </w:rPr>
        <w:t>POUR L’AUSTRALIE UNIQUEMENT.</w:t>
      </w:r>
      <w:r>
        <w:rPr>
          <w:b/>
          <w:bCs/>
          <w:lang w:val="fr-FR"/>
        </w:rPr>
        <w:t xml:space="preserve"> </w:t>
      </w:r>
      <w:r>
        <w:rPr>
          <w:lang w:val="fr-FR"/>
        </w:rPr>
        <w:t xml:space="preserve">Dans le présent paragraphe, « biens » fait référence au logiciel pour lequel </w:t>
      </w:r>
      <w:r>
        <w:rPr>
          <w:lang w:val="fr-FR"/>
        </w:rPr>
        <w:t>Microsoft fournit la garantie expresse.</w:t>
      </w:r>
      <w:r>
        <w:rPr>
          <w:iCs/>
          <w:lang w:val="fr-FR"/>
        </w:rPr>
        <w:t xml:space="preserve"> </w:t>
      </w:r>
      <w:r>
        <w:rPr>
          <w:lang w:val="fr-FR"/>
        </w:rPr>
        <w:t>Nos biens sont accompagnés de garanties ne pouvant être exclues en vertu de la loi australienne sur la consommation (Australian</w:t>
      </w:r>
      <w:r>
        <w:rPr>
          <w:color w:val="FF0000"/>
          <w:lang w:val="fr-FR"/>
        </w:rPr>
        <w:t xml:space="preserve"> </w:t>
      </w:r>
      <w:r>
        <w:rPr>
          <w:lang w:val="fr-FR"/>
        </w:rPr>
        <w:t>Consumer Law). Vous pouvez prétendre à un échange ou à un remboursement pour tout défaut</w:t>
      </w:r>
      <w:r>
        <w:rPr>
          <w:lang w:val="fr-FR"/>
        </w:rPr>
        <w:t xml:space="preserve"> majeur et à une indemnisation en cas de perte ou dommage raisonnablement prévisible. Vous pouvez également prétendre à la réparation ou à l’échange des biens si ces derniers ne sont pas d’une qualité acceptable et que le défaut n’entraîne pas un dysfoncti</w:t>
      </w:r>
      <w:r>
        <w:rPr>
          <w:lang w:val="fr-FR"/>
        </w:rPr>
        <w:t>onnement majeur. Les biens envoyés pour réparation peuvent être remplacés par des biens similaires remis à neuf. Des pièces remises à neuf peuvent être utilisées pour la réparation des biens.</w:t>
      </w:r>
    </w:p>
    <w:p w14:paraId="5CE19C34" w14:textId="77777777" w:rsidR="00CE3C1F" w:rsidRDefault="00D62B3A">
      <w:pPr>
        <w:pStyle w:val="Heading1Warranty"/>
        <w:widowControl w:val="0"/>
        <w:numPr>
          <w:ilvl w:val="0"/>
          <w:numId w:val="15"/>
        </w:numPr>
        <w:tabs>
          <w:tab w:val="left" w:pos="360"/>
        </w:tabs>
        <w:ind w:left="360"/>
        <w:rPr>
          <w:rFonts w:eastAsia="SimSun"/>
          <w:b/>
          <w:bCs/>
          <w:lang w:val="fr-FR"/>
        </w:rPr>
      </w:pPr>
      <w:r>
        <w:rPr>
          <w:rFonts w:eastAsia="SimSun"/>
          <w:b/>
          <w:bCs/>
          <w:lang w:val="fr-FR"/>
        </w:rPr>
        <w:t>LIMITATION ET EXCLUSION DE RESPONSABILITÉ EN CAS DE VIOLATION DE</w:t>
      </w:r>
      <w:r>
        <w:rPr>
          <w:rFonts w:eastAsia="SimSun"/>
          <w:b/>
          <w:bCs/>
          <w:lang w:val="fr-FR"/>
        </w:rPr>
        <w:t xml:space="preserve"> GARANTIE. L’article ci-dessus relatif à la limitation et l’exclusion de responsabilité en cas de dommages s’applique en cas de violation de la présente garantie limitée.</w:t>
      </w:r>
    </w:p>
    <w:p w14:paraId="5CE19C35" w14:textId="77777777" w:rsidR="00CE3C1F" w:rsidRDefault="00D62B3A">
      <w:pPr>
        <w:widowControl w:val="0"/>
        <w:rPr>
          <w:rFonts w:eastAsia="SimSun"/>
          <w:b/>
          <w:bCs/>
          <w:lang w:val="fr-FR"/>
        </w:rPr>
      </w:pPr>
      <w:r>
        <w:rPr>
          <w:rFonts w:eastAsia="SimSun"/>
          <w:b/>
          <w:bCs/>
          <w:lang w:val="fr-FR"/>
        </w:rPr>
        <w:t>La présente garantie vous confère des droits légaux spécifiques et vous pouvez égalem</w:t>
      </w:r>
      <w:r>
        <w:rPr>
          <w:rFonts w:eastAsia="SimSun"/>
          <w:b/>
          <w:bCs/>
          <w:lang w:val="fr-FR"/>
        </w:rPr>
        <w:t>ent bénéficier d’autres droits qui varient d’un État à l’autre ou d’un pays à l’autre.</w:t>
      </w:r>
    </w:p>
    <w:sectPr w:rsidR="00CE3C1F">
      <w:headerReference w:type="even" r:id="rId13"/>
      <w:headerReference w:type="default" r:id="rId14"/>
      <w:footerReference w:type="even" r:id="rId15"/>
      <w:footerReference w:type="default" r:id="rId16"/>
      <w:headerReference w:type="first" r:id="rId17"/>
      <w:footerReference w:type="first" r:id="rId18"/>
      <w:pgSz w:w="12240" w:h="15840" w:code="1"/>
      <w:pgMar w:top="720" w:right="720" w:bottom="720" w:left="72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E19C38" w14:textId="77777777" w:rsidR="00CE3C1F" w:rsidRDefault="00D62B3A">
      <w:pPr>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0">
    <w:p w14:paraId="5CE19C39" w14:textId="77777777" w:rsidR="00CE3C1F" w:rsidRDefault="00D62B3A">
      <w:pPr>
        <w:rPr>
          <w:rFonts w:ascii="Times New Roman" w:eastAsia="Times New Roman" w:hAnsi="Times New Roman" w:cs="Times New Roman"/>
        </w:rPr>
      </w:pPr>
      <w:r>
        <w:rPr>
          <w:rFonts w:ascii="Times New Roman" w:eastAsia="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19C3C" w14:textId="77777777" w:rsidR="00CE3C1F" w:rsidRDefault="00CE3C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19C3D" w14:textId="77777777" w:rsidR="00CE3C1F" w:rsidRDefault="00CE3C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19C3F" w14:textId="77777777" w:rsidR="00CE3C1F" w:rsidRDefault="00CE3C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E19C36" w14:textId="77777777" w:rsidR="00CE3C1F" w:rsidRDefault="00D62B3A">
      <w:pPr>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0">
    <w:p w14:paraId="5CE19C37" w14:textId="77777777" w:rsidR="00CE3C1F" w:rsidRDefault="00D62B3A">
      <w:pPr>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19C3A" w14:textId="77777777" w:rsidR="00CE3C1F" w:rsidRDefault="00CE3C1F">
    <w:pPr>
      <w:pStyle w:val="Header"/>
    </w:pPr>
  </w:p>
  <w:sdt>
    <w:sdtPr>
      <w:id w:val="-1373222806"/>
    </w:sdtPr>
    <w:sdtEndPr/>
    <w:sdtContent>
      <w:p w14:paraId="5CE19C44" w14:textId="77777777" w:rsidR="00000000" w:rsidRDefault="00D62B3A"/>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19C3B" w14:textId="77777777" w:rsidR="00CE3C1F" w:rsidRDefault="00CE3C1F">
    <w:pPr>
      <w:pStyle w:val="Header"/>
    </w:pPr>
  </w:p>
  <w:sdt>
    <w:sdtPr>
      <w:id w:val="1565918033"/>
    </w:sdtPr>
    <w:sdtEndPr/>
    <w:sdtContent>
      <w:p w14:paraId="5CE19C45" w14:textId="77777777" w:rsidR="00000000" w:rsidRDefault="00D62B3A"/>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19C3E" w14:textId="77777777" w:rsidR="00CE3C1F" w:rsidRDefault="00CE3C1F">
    <w:pPr>
      <w:pStyle w:val="Header"/>
    </w:pPr>
  </w:p>
  <w:sdt>
    <w:sdtPr>
      <w:id w:val="-1305920810"/>
    </w:sdtPr>
    <w:sdtEndPr/>
    <w:sdtContent>
      <w:p w14:paraId="5CE19C48" w14:textId="77777777" w:rsidR="00000000" w:rsidRDefault="00D62B3A"/>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4FAF"/>
    <w:multiLevelType w:val="multilevel"/>
    <w:tmpl w:val="17E4DEA6"/>
    <w:lvl w:ilvl="0">
      <w:start w:val="6"/>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ahoma" w:hAnsi="Tahoma" w:cs="Tahoma" w:hint="default"/>
        <w:b/>
        <w:bCs/>
        <w:i w:val="0"/>
        <w:iCs w:val="0"/>
        <w:sz w:val="20"/>
        <w:szCs w:val="20"/>
      </w:rPr>
    </w:lvl>
    <w:lvl w:ilvl="2">
      <w:start w:val="14"/>
      <w:numFmt w:val="lowerRoman"/>
      <w:lvlText w:val="%3."/>
      <w:lvlJc w:val="left"/>
      <w:pPr>
        <w:tabs>
          <w:tab w:val="num" w:pos="1440"/>
        </w:tabs>
        <w:ind w:left="1077" w:hanging="357"/>
      </w:pPr>
      <w:rPr>
        <w:rFonts w:ascii="Tahoma" w:hAnsi="Tahoma" w:cs="Tahoma" w:hint="default"/>
        <w:b/>
        <w:bCs/>
        <w:i w:val="0"/>
        <w:iCs w:val="0"/>
        <w:sz w:val="20"/>
        <w:szCs w:val="20"/>
      </w:rPr>
    </w:lvl>
    <w:lvl w:ilvl="3">
      <w:start w:val="1"/>
      <w:numFmt w:val="upperLetter"/>
      <w:lvlText w:val="%4."/>
      <w:lvlJc w:val="left"/>
      <w:pPr>
        <w:tabs>
          <w:tab w:val="num" w:pos="1437"/>
        </w:tabs>
        <w:ind w:left="1435" w:hanging="358"/>
      </w:pPr>
      <w:rPr>
        <w:rFonts w:ascii="Trebuchet MS" w:hAnsi="Trebuchet MS" w:cs="Trebuchet MS" w:hint="default"/>
        <w:b w:val="0"/>
        <w:bCs w:val="0"/>
        <w:i w:val="0"/>
        <w:iCs w:val="0"/>
        <w:strike w:val="0"/>
        <w:sz w:val="20"/>
        <w:szCs w:val="20"/>
        <w:u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sz w:val="20"/>
        <w:szCs w:val="20"/>
        <w:u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1">
    <w:nsid w:val="0BBB2B7A"/>
    <w:multiLevelType w:val="hybridMultilevel"/>
    <w:tmpl w:val="0A84B212"/>
    <w:lvl w:ilvl="0" w:tplc="29422296">
      <w:start w:val="1"/>
      <w:numFmt w:val="bullet"/>
      <w:pStyle w:val="Bullet9"/>
      <w:lvlText w:val=""/>
      <w:lvlJc w:val="left"/>
      <w:pPr>
        <w:tabs>
          <w:tab w:val="num" w:pos="3223"/>
        </w:tabs>
        <w:ind w:left="3221" w:hanging="35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E143671"/>
    <w:multiLevelType w:val="hybridMultilevel"/>
    <w:tmpl w:val="90F8F6C8"/>
    <w:lvl w:ilvl="0" w:tplc="DC7889D2">
      <w:start w:val="1"/>
      <w:numFmt w:val="bullet"/>
      <w:lvlText w:val=""/>
      <w:lvlJc w:val="left"/>
      <w:pPr>
        <w:tabs>
          <w:tab w:val="num" w:pos="1795"/>
        </w:tabs>
        <w:ind w:left="1792" w:hanging="357"/>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Times New Roman" w:hAnsi="Times New Roman"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Times New Roman" w:hAnsi="Times New Roman" w:hint="default"/>
      </w:rPr>
    </w:lvl>
  </w:abstractNum>
  <w:abstractNum w:abstractNumId="3">
    <w:nsid w:val="1782190B"/>
    <w:multiLevelType w:val="multilevel"/>
    <w:tmpl w:val="9516D96C"/>
    <w:lvl w:ilvl="0">
      <w:start w:val="1"/>
      <w:numFmt w:val="upperLetter"/>
      <w:lvlText w:val="%1."/>
      <w:lvlJc w:val="left"/>
      <w:pPr>
        <w:tabs>
          <w:tab w:val="num" w:pos="360"/>
        </w:tabs>
        <w:ind w:left="360" w:hanging="360"/>
      </w:pPr>
      <w:rPr>
        <w:rFonts w:cs="Times New Roman"/>
        <w:b/>
        <w:bCs/>
        <w:i w:val="0"/>
        <w:iCs w:val="0"/>
      </w:rPr>
    </w:lvl>
    <w:lvl w:ilvl="1">
      <w:start w:val="1"/>
      <w:numFmt w:val="decimal"/>
      <w:lvlText w:val="%2."/>
      <w:lvlJc w:val="left"/>
      <w:pPr>
        <w:tabs>
          <w:tab w:val="num" w:pos="720"/>
        </w:tabs>
        <w:ind w:left="720" w:hanging="360"/>
      </w:pPr>
      <w:rPr>
        <w:rFonts w:cs="Times New Roman"/>
        <w:b/>
        <w:bCs/>
        <w:i w:val="0"/>
        <w:iCs w:val="0"/>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nsid w:val="17C52789"/>
    <w:multiLevelType w:val="multilevel"/>
    <w:tmpl w:val="A63CECEE"/>
    <w:lvl w:ilvl="0">
      <w:start w:val="1"/>
      <w:numFmt w:val="decimal"/>
      <w:pStyle w:val="Heading1"/>
      <w:lvlText w:val="%1."/>
      <w:lvlJc w:val="left"/>
      <w:pPr>
        <w:tabs>
          <w:tab w:val="num" w:pos="360"/>
        </w:tabs>
        <w:ind w:left="357" w:hanging="357"/>
      </w:pPr>
      <w:rPr>
        <w:rFonts w:ascii="Tahoma" w:hAnsi="Tahoma" w:cs="Tahoma" w:hint="default"/>
        <w:b/>
        <w:bCs/>
        <w:i w:val="0"/>
        <w:iCs w:val="0"/>
        <w:sz w:val="20"/>
        <w:szCs w:val="20"/>
      </w:rPr>
    </w:lvl>
    <w:lvl w:ilvl="1">
      <w:start w:val="1"/>
      <w:numFmt w:val="lowerLetter"/>
      <w:pStyle w:val="Heading2"/>
      <w:lvlText w:val="%2."/>
      <w:lvlJc w:val="left"/>
      <w:pPr>
        <w:tabs>
          <w:tab w:val="num" w:pos="720"/>
        </w:tabs>
        <w:ind w:left="720" w:hanging="363"/>
      </w:pPr>
      <w:rPr>
        <w:rFonts w:ascii="Tahoma" w:hAnsi="Tahoma" w:cs="Tahoma" w:hint="default"/>
        <w:b/>
        <w:bCs/>
        <w:i w:val="0"/>
        <w:iCs w:val="0"/>
        <w:sz w:val="20"/>
        <w:szCs w:val="20"/>
      </w:rPr>
    </w:lvl>
    <w:lvl w:ilvl="2">
      <w:start w:val="1"/>
      <w:numFmt w:val="lowerRoman"/>
      <w:pStyle w:val="Heading3Bold"/>
      <w:lvlText w:val="%3."/>
      <w:lvlJc w:val="left"/>
      <w:pPr>
        <w:tabs>
          <w:tab w:val="num" w:pos="1440"/>
        </w:tabs>
        <w:ind w:left="1077" w:hanging="357"/>
      </w:pPr>
      <w:rPr>
        <w:rFonts w:ascii="Tahoma" w:eastAsia="Times New Roman" w:hAnsi="Tahoma" w:cs="Times New Roman" w:hint="default"/>
        <w:b/>
        <w:bCs/>
        <w:i w:val="0"/>
        <w:iCs w:val="0"/>
        <w:caps w:val="0"/>
        <w:smallCaps w:val="0"/>
        <w:strike w:val="0"/>
        <w:dstrike w:val="0"/>
        <w:color w:val="auto"/>
        <w:spacing w:val="0"/>
        <w:w w:val="100"/>
        <w:kern w:val="0"/>
        <w:position w:val="0"/>
        <w:sz w:val="20"/>
        <w:szCs w:val="20"/>
        <w:u w:val="none"/>
        <w:effect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1437"/>
        </w:tabs>
        <w:ind w:left="1435" w:hanging="358"/>
      </w:pPr>
      <w:rPr>
        <w:rFonts w:ascii="Trebuchet MS" w:hAnsi="Trebuchet MS" w:cs="Trebuchet MS" w:hint="default"/>
        <w:b w:val="0"/>
        <w:bCs w:val="0"/>
        <w:i w:val="0"/>
        <w:iCs w:val="0"/>
        <w:strike w:val="0"/>
        <w:sz w:val="20"/>
        <w:szCs w:val="20"/>
        <w:u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sz w:val="20"/>
        <w:szCs w:val="20"/>
        <w:u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5">
    <w:nsid w:val="1C773156"/>
    <w:multiLevelType w:val="hybridMultilevel"/>
    <w:tmpl w:val="2F089D74"/>
    <w:lvl w:ilvl="0" w:tplc="ED101782">
      <w:start w:val="1"/>
      <w:numFmt w:val="bullet"/>
      <w:lvlText w:val=""/>
      <w:lvlJc w:val="left"/>
      <w:pPr>
        <w:tabs>
          <w:tab w:val="num" w:pos="720"/>
        </w:tabs>
        <w:ind w:left="720" w:hanging="363"/>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Times New Roman" w:hAnsi="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Times New Roman" w:hAnsi="Times New Roman"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Times New Roman" w:hAnsi="Times New Roman" w:hint="default"/>
      </w:rPr>
    </w:lvl>
  </w:abstractNum>
  <w:abstractNum w:abstractNumId="6">
    <w:nsid w:val="30561481"/>
    <w:multiLevelType w:val="hybridMultilevel"/>
    <w:tmpl w:val="EE525D8A"/>
    <w:lvl w:ilvl="0" w:tplc="04090001">
      <w:start w:val="1"/>
      <w:numFmt w:val="bullet"/>
      <w:pStyle w:val="Bullet8"/>
      <w:lvlText w:val=""/>
      <w:lvlJc w:val="left"/>
      <w:pPr>
        <w:tabs>
          <w:tab w:val="num" w:pos="2866"/>
        </w:tabs>
        <w:ind w:left="2863"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452C7F12"/>
    <w:multiLevelType w:val="hybridMultilevel"/>
    <w:tmpl w:val="73A4EF8A"/>
    <w:lvl w:ilvl="0" w:tplc="0409000F">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664814"/>
    <w:multiLevelType w:val="hybridMultilevel"/>
    <w:tmpl w:val="CE6EF494"/>
    <w:lvl w:ilvl="0" w:tplc="04090003">
      <w:start w:val="1"/>
      <w:numFmt w:val="decimal"/>
      <w:pStyle w:val="Heading2FrenchWarranty"/>
      <w:lvlText w:val="%1."/>
      <w:lvlJc w:val="left"/>
      <w:pPr>
        <w:tabs>
          <w:tab w:val="num" w:pos="360"/>
        </w:tabs>
        <w:ind w:left="720" w:hanging="360"/>
      </w:pPr>
      <w:rPr>
        <w:rFonts w:cs="Times New Roman" w:hint="default"/>
        <w:b/>
        <w:bCs/>
        <w:i w:val="0"/>
        <w:iCs w:val="0"/>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9">
    <w:nsid w:val="48AF20BF"/>
    <w:multiLevelType w:val="hybridMultilevel"/>
    <w:tmpl w:val="93E2E814"/>
    <w:lvl w:ilvl="0" w:tplc="AB52E610">
      <w:start w:val="1"/>
      <w:numFmt w:val="bullet"/>
      <w:pStyle w:val="Bullet7"/>
      <w:lvlText w:val=""/>
      <w:lvlJc w:val="left"/>
      <w:pPr>
        <w:tabs>
          <w:tab w:val="num" w:pos="2509"/>
        </w:tabs>
        <w:ind w:left="2506" w:hanging="357"/>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0">
    <w:nsid w:val="4A451096"/>
    <w:multiLevelType w:val="hybridMultilevel"/>
    <w:tmpl w:val="F04067F4"/>
    <w:lvl w:ilvl="0" w:tplc="236676D0">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F4435A"/>
    <w:multiLevelType w:val="hybridMultilevel"/>
    <w:tmpl w:val="E3FAAF6A"/>
    <w:lvl w:ilvl="0" w:tplc="A232DBB2">
      <w:start w:val="1"/>
      <w:numFmt w:val="bullet"/>
      <w:pStyle w:val="Bullet4"/>
      <w:lvlText w:val=""/>
      <w:lvlJc w:val="left"/>
      <w:pPr>
        <w:tabs>
          <w:tab w:val="num" w:pos="1437"/>
        </w:tabs>
        <w:ind w:left="1435" w:hanging="35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Times New Roman" w:hAnsi="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Times New Roman" w:hAnsi="Times New Roman"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Times New Roman" w:hAnsi="Times New Roman" w:hint="default"/>
      </w:rPr>
    </w:lvl>
  </w:abstractNum>
  <w:abstractNum w:abstractNumId="12">
    <w:nsid w:val="5D706D6A"/>
    <w:multiLevelType w:val="hybridMultilevel"/>
    <w:tmpl w:val="D3AA996A"/>
    <w:lvl w:ilvl="0" w:tplc="B9EE6BD8">
      <w:start w:val="1"/>
      <w:numFmt w:val="bullet"/>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Times New Roman" w:hAnsi="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Times New Roman" w:hAnsi="Times New Roman"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Times New Roman" w:hAnsi="Times New Roman" w:hint="default"/>
      </w:rPr>
    </w:lvl>
  </w:abstractNum>
  <w:abstractNum w:abstractNumId="13">
    <w:nsid w:val="671144F0"/>
    <w:multiLevelType w:val="hybridMultilevel"/>
    <w:tmpl w:val="E2B49098"/>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4">
    <w:nsid w:val="6AFE66A8"/>
    <w:multiLevelType w:val="hybridMultilevel"/>
    <w:tmpl w:val="F6C449C2"/>
    <w:lvl w:ilvl="0" w:tplc="BAB40A3C">
      <w:start w:val="1"/>
      <w:numFmt w:val="upperLetter"/>
      <w:pStyle w:val="HeadingFrenchWarranty"/>
      <w:lvlText w:val="%1."/>
      <w:lvlJc w:val="left"/>
      <w:pPr>
        <w:tabs>
          <w:tab w:val="num" w:pos="360"/>
        </w:tabs>
        <w:ind w:left="360" w:hanging="360"/>
      </w:pPr>
      <w:rPr>
        <w:rFonts w:cs="Times New Roman" w:hint="default"/>
        <w:b/>
        <w:bCs/>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6E2C692F"/>
    <w:multiLevelType w:val="hybridMultilevel"/>
    <w:tmpl w:val="5144F806"/>
    <w:lvl w:ilvl="0" w:tplc="DC7889D2">
      <w:start w:val="1"/>
      <w:numFmt w:val="bullet"/>
      <w:lvlText w:val=""/>
      <w:lvlJc w:val="left"/>
      <w:pPr>
        <w:tabs>
          <w:tab w:val="num" w:pos="1795"/>
        </w:tabs>
        <w:ind w:left="1792" w:hanging="357"/>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Times New Roman" w:hAnsi="Times New Roman"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Times New Roman" w:hAnsi="Times New Roman"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Times New Roman" w:hAnsi="Times New Roman" w:hint="default"/>
      </w:rPr>
    </w:lvl>
  </w:abstractNum>
  <w:abstractNum w:abstractNumId="16">
    <w:nsid w:val="6FEB5D14"/>
    <w:multiLevelType w:val="hybridMultilevel"/>
    <w:tmpl w:val="948EA042"/>
    <w:lvl w:ilvl="0" w:tplc="88BC0E7E">
      <w:start w:val="1"/>
      <w:numFmt w:val="bullet"/>
      <w:pStyle w:val="Bullet6"/>
      <w:lvlText w:val=""/>
      <w:lvlJc w:val="left"/>
      <w:pPr>
        <w:tabs>
          <w:tab w:val="num" w:pos="2152"/>
        </w:tabs>
        <w:ind w:left="2149"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7A770037"/>
    <w:multiLevelType w:val="hybridMultilevel"/>
    <w:tmpl w:val="46B4BC74"/>
    <w:lvl w:ilvl="0" w:tplc="394C98DC">
      <w:start w:val="1"/>
      <w:numFmt w:val="bullet"/>
      <w:pStyle w:val="Bullet1"/>
      <w:lvlText w:val=""/>
      <w:lvlJc w:val="left"/>
      <w:pPr>
        <w:tabs>
          <w:tab w:val="num" w:pos="360"/>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2"/>
  </w:num>
  <w:num w:numId="3">
    <w:abstractNumId w:val="11"/>
  </w:num>
  <w:num w:numId="4">
    <w:abstractNumId w:val="15"/>
  </w:num>
  <w:num w:numId="5">
    <w:abstractNumId w:val="4"/>
  </w:num>
  <w:num w:numId="6">
    <w:abstractNumId w:val="0"/>
  </w:num>
  <w:num w:numId="7">
    <w:abstractNumId w:val="17"/>
  </w:num>
  <w:num w:numId="8">
    <w:abstractNumId w:val="16"/>
  </w:num>
  <w:num w:numId="9">
    <w:abstractNumId w:val="9"/>
  </w:num>
  <w:num w:numId="10">
    <w:abstractNumId w:val="6"/>
  </w:num>
  <w:num w:numId="11">
    <w:abstractNumId w:val="1"/>
  </w:num>
  <w:num w:numId="12">
    <w:abstractNumId w:val="14"/>
  </w:num>
  <w:num w:numId="13">
    <w:abstractNumId w:val="8"/>
  </w:num>
  <w:num w:numId="14">
    <w:abstractNumId w:val="13"/>
  </w:num>
  <w:num w:numId="15">
    <w:abstractNumId w:val="10"/>
  </w:num>
  <w:num w:numId="16">
    <w:abstractNumId w:val="7"/>
  </w:num>
  <w:num w:numId="17">
    <w:abstractNumId w:val="2"/>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C1F"/>
    <w:rsid w:val="00CE3C1F"/>
    <w:rsid w:val="00D62B3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E19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pPr>
      <w:spacing w:before="120" w:after="120" w:line="240" w:lineRule="auto"/>
    </w:pPr>
    <w:rPr>
      <w:rFonts w:ascii="Tahoma" w:eastAsia="MS Mincho" w:hAnsi="Tahoma" w:cs="Tahoma"/>
      <w:sz w:val="20"/>
      <w:szCs w:val="20"/>
      <w:lang w:eastAsia="fr-FR"/>
    </w:rPr>
  </w:style>
  <w:style w:type="paragraph" w:styleId="Heading1">
    <w:name w:val="heading 1"/>
    <w:basedOn w:val="Normal"/>
    <w:link w:val="Heading1Char"/>
    <w:uiPriority w:val="99"/>
    <w:qFormat/>
    <w:pPr>
      <w:numPr>
        <w:numId w:val="5"/>
      </w:numPr>
      <w:outlineLvl w:val="0"/>
    </w:pPr>
    <w:rPr>
      <w:b/>
      <w:bCs/>
    </w:rPr>
  </w:style>
  <w:style w:type="paragraph" w:styleId="Heading2">
    <w:name w:val="heading 2"/>
    <w:basedOn w:val="Normal"/>
    <w:link w:val="Heading2Char"/>
    <w:uiPriority w:val="99"/>
    <w:qFormat/>
    <w:pPr>
      <w:numPr>
        <w:ilvl w:val="1"/>
        <w:numId w:val="5"/>
      </w:numPr>
      <w:outlineLvl w:val="1"/>
    </w:pPr>
    <w:rPr>
      <w:b/>
      <w:bCs/>
    </w:rPr>
  </w:style>
  <w:style w:type="paragraph" w:styleId="Heading3">
    <w:name w:val="heading 3"/>
    <w:basedOn w:val="Normal"/>
    <w:link w:val="Heading3Char"/>
    <w:uiPriority w:val="99"/>
    <w:qFormat/>
    <w:pPr>
      <w:tabs>
        <w:tab w:val="left" w:pos="1077"/>
        <w:tab w:val="num" w:pos="1440"/>
      </w:tabs>
      <w:ind w:left="1077" w:hanging="357"/>
      <w:outlineLvl w:val="2"/>
    </w:pPr>
    <w:rPr>
      <w:sz w:val="19"/>
      <w:szCs w:val="19"/>
      <w:lang w:eastAsia="en-US"/>
    </w:rPr>
  </w:style>
  <w:style w:type="paragraph" w:styleId="Heading4">
    <w:name w:val="heading 4"/>
    <w:basedOn w:val="Normal"/>
    <w:link w:val="Heading4Char"/>
    <w:uiPriority w:val="99"/>
    <w:qFormat/>
    <w:pPr>
      <w:tabs>
        <w:tab w:val="num" w:pos="1437"/>
      </w:tabs>
      <w:ind w:left="1435" w:hanging="358"/>
      <w:outlineLvl w:val="3"/>
    </w:pPr>
    <w:rPr>
      <w:sz w:val="19"/>
      <w:szCs w:val="19"/>
      <w:lang w:eastAsia="en-US"/>
    </w:rPr>
  </w:style>
  <w:style w:type="paragraph" w:styleId="Heading5">
    <w:name w:val="heading 5"/>
    <w:basedOn w:val="Normal"/>
    <w:link w:val="Heading5Char"/>
    <w:uiPriority w:val="99"/>
    <w:qFormat/>
    <w:pPr>
      <w:tabs>
        <w:tab w:val="left" w:pos="1792"/>
        <w:tab w:val="num" w:pos="2155"/>
      </w:tabs>
      <w:ind w:left="1792" w:hanging="357"/>
      <w:outlineLvl w:val="4"/>
    </w:pPr>
    <w:rPr>
      <w:sz w:val="19"/>
      <w:szCs w:val="19"/>
      <w:lang w:eastAsia="en-US"/>
    </w:rPr>
  </w:style>
  <w:style w:type="paragraph" w:styleId="Heading6">
    <w:name w:val="heading 6"/>
    <w:basedOn w:val="Normal"/>
    <w:link w:val="Heading6Char"/>
    <w:uiPriority w:val="99"/>
    <w:qFormat/>
    <w:pPr>
      <w:tabs>
        <w:tab w:val="num" w:pos="2152"/>
      </w:tabs>
      <w:ind w:left="2149" w:hanging="357"/>
      <w:outlineLvl w:val="5"/>
    </w:pPr>
    <w:rPr>
      <w:sz w:val="19"/>
      <w:szCs w:val="19"/>
      <w:lang w:eastAsia="en-US"/>
    </w:rPr>
  </w:style>
  <w:style w:type="paragraph" w:styleId="Heading7">
    <w:name w:val="heading 7"/>
    <w:basedOn w:val="Normal"/>
    <w:link w:val="Heading7Char"/>
    <w:uiPriority w:val="99"/>
    <w:qFormat/>
    <w:pPr>
      <w:tabs>
        <w:tab w:val="num" w:pos="2509"/>
      </w:tabs>
      <w:ind w:left="2506" w:hanging="357"/>
      <w:outlineLvl w:val="6"/>
    </w:pPr>
    <w:rPr>
      <w:sz w:val="19"/>
      <w:szCs w:val="19"/>
      <w:lang w:eastAsia="en-US"/>
    </w:rPr>
  </w:style>
  <w:style w:type="paragraph" w:styleId="Heading8">
    <w:name w:val="heading 8"/>
    <w:basedOn w:val="Normal"/>
    <w:link w:val="Heading8Char"/>
    <w:uiPriority w:val="99"/>
    <w:qFormat/>
    <w:pPr>
      <w:tabs>
        <w:tab w:val="num" w:pos="2866"/>
      </w:tabs>
      <w:ind w:left="2863" w:hanging="357"/>
      <w:outlineLvl w:val="7"/>
    </w:pPr>
    <w:rPr>
      <w:sz w:val="19"/>
      <w:szCs w:val="19"/>
      <w:lang w:eastAsia="en-US"/>
    </w:rPr>
  </w:style>
  <w:style w:type="paragraph" w:styleId="Heading9">
    <w:name w:val="heading 9"/>
    <w:basedOn w:val="Normal"/>
    <w:link w:val="Heading9Char"/>
    <w:uiPriority w:val="99"/>
    <w:qFormat/>
    <w:pPr>
      <w:tabs>
        <w:tab w:val="num" w:pos="3223"/>
      </w:tabs>
      <w:ind w:left="3221" w:hanging="358"/>
      <w:outlineLvl w:val="8"/>
    </w:pPr>
    <w:rPr>
      <w:sz w:val="19"/>
      <w:szCs w:val="19"/>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pBdr>
        <w:top w:val="single" w:sz="12" w:space="1" w:color="FF0000"/>
        <w:left w:val="single" w:sz="24" w:space="4" w:color="FF0000"/>
        <w:bottom w:val="single" w:sz="12" w:space="1" w:color="FF0000"/>
        <w:right w:val="single" w:sz="12" w:space="4" w:color="FF0000"/>
      </w:pBdr>
      <w:shd w:val="pct25" w:color="C0C0C0" w:fill="FFFFFF"/>
      <w:autoSpaceDE w:val="0"/>
      <w:spacing w:before="0" w:after="0" w:line="1" w:lineRule="atLeast"/>
    </w:pPr>
    <w:rPr>
      <w:rFonts w:eastAsia="SimSun" w:cs="Arial"/>
      <w:lang w:val="fr-FR" w:eastAsia="zh-CN"/>
    </w:rPr>
  </w:style>
  <w:style w:type="character" w:customStyle="1" w:styleId="Heading2Char">
    <w:name w:val="Heading 2 Char"/>
    <w:basedOn w:val="DefaultParagraphFont"/>
    <w:link w:val="Heading2"/>
    <w:uiPriority w:val="99"/>
    <w:locked/>
    <w:rPr>
      <w:rFonts w:ascii="Tahoma" w:eastAsia="MS Mincho" w:hAnsi="Tahoma" w:cs="Tahoma"/>
      <w:b/>
      <w:bCs/>
      <w:sz w:val="20"/>
      <w:szCs w:val="20"/>
      <w:lang w:eastAsia="fr-FR"/>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lang w:eastAsia="fr-FR"/>
    </w:rPr>
  </w:style>
  <w:style w:type="character" w:styleId="Strong">
    <w:name w:val="Strong"/>
    <w:basedOn w:val="DefaultParagraphFont"/>
    <w:uiPriority w:val="99"/>
    <w:qFormat/>
    <w:rPr>
      <w:rFonts w:cs="Times New Roman"/>
      <w:b/>
      <w:bCs/>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lang w:eastAsia="fr-FR"/>
    </w:rPr>
  </w:style>
  <w:style w:type="paragraph" w:customStyle="1" w:styleId="Body1">
    <w:name w:val="Body 1"/>
    <w:basedOn w:val="Normal"/>
    <w:link w:val="Body1Char1"/>
    <w:uiPriority w:val="99"/>
    <w:pPr>
      <w:ind w:left="357"/>
    </w:pPr>
  </w:style>
  <w:style w:type="character" w:customStyle="1" w:styleId="Body1Char1">
    <w:name w:val="Body 1 Char1"/>
    <w:basedOn w:val="DefaultParagraphFont"/>
    <w:link w:val="Body1"/>
    <w:uiPriority w:val="99"/>
    <w:locked/>
    <w:rPr>
      <w:rFonts w:ascii="Tahoma" w:eastAsia="MS Mincho" w:hAnsi="Tahoma" w:cs="Tahoma"/>
      <w:lang w:val="en-US" w:eastAsia="fr-FR"/>
    </w:rPr>
  </w:style>
  <w:style w:type="paragraph" w:customStyle="1" w:styleId="Body2">
    <w:name w:val="Body 2"/>
    <w:basedOn w:val="Normal"/>
    <w:uiPriority w:val="99"/>
    <w:pPr>
      <w:ind w:left="720"/>
    </w:pPr>
  </w:style>
  <w:style w:type="paragraph" w:customStyle="1" w:styleId="Body3">
    <w:name w:val="Body 3"/>
    <w:basedOn w:val="Normal"/>
    <w:uiPriority w:val="99"/>
    <w:pPr>
      <w:ind w:left="1077"/>
    </w:pPr>
  </w:style>
  <w:style w:type="paragraph" w:customStyle="1" w:styleId="Bullet2">
    <w:name w:val="Bullet 2"/>
    <w:basedOn w:val="Normal"/>
    <w:uiPriority w:val="99"/>
    <w:pPr>
      <w:tabs>
        <w:tab w:val="num" w:pos="720"/>
      </w:tabs>
      <w:ind w:left="720" w:hanging="363"/>
    </w:pPr>
  </w:style>
  <w:style w:type="paragraph" w:customStyle="1" w:styleId="Bullet3">
    <w:name w:val="Bullet 3"/>
    <w:basedOn w:val="Normal"/>
    <w:link w:val="Bullet3Char1"/>
    <w:uiPriority w:val="99"/>
    <w:pPr>
      <w:tabs>
        <w:tab w:val="num" w:pos="1080"/>
      </w:tabs>
      <w:ind w:left="1077" w:hanging="357"/>
    </w:pPr>
  </w:style>
  <w:style w:type="paragraph" w:customStyle="1" w:styleId="Bullet4">
    <w:name w:val="Bullet 4"/>
    <w:basedOn w:val="Normal"/>
    <w:uiPriority w:val="99"/>
    <w:pPr>
      <w:numPr>
        <w:numId w:val="3"/>
      </w:numPr>
    </w:pPr>
  </w:style>
  <w:style w:type="paragraph" w:customStyle="1" w:styleId="Bullet5">
    <w:name w:val="Bullet 5"/>
    <w:basedOn w:val="Normal"/>
    <w:uiPriority w:val="99"/>
    <w:pPr>
      <w:tabs>
        <w:tab w:val="num" w:pos="1795"/>
      </w:tabs>
      <w:ind w:left="1792" w:hanging="357"/>
    </w:pPr>
  </w:style>
  <w:style w:type="paragraph" w:customStyle="1" w:styleId="HeadingEULA">
    <w:name w:val="Heading EULA"/>
    <w:basedOn w:val="Normal"/>
    <w:next w:val="Normal"/>
    <w:uiPriority w:val="99"/>
    <w:rPr>
      <w:b/>
      <w:bCs/>
      <w:sz w:val="28"/>
      <w:szCs w:val="28"/>
    </w:rPr>
  </w:style>
  <w:style w:type="paragraph" w:customStyle="1" w:styleId="HeadingSoftwareTitle">
    <w:name w:val="Heading Software Title"/>
    <w:basedOn w:val="Normal"/>
    <w:next w:val="Normal"/>
    <w:uiPriority w:val="99"/>
    <w:pPr>
      <w:pBdr>
        <w:bottom w:val="single" w:sz="4" w:space="1" w:color="auto"/>
      </w:pBdr>
    </w:pPr>
    <w:rPr>
      <w:b/>
      <w:bCs/>
      <w:sz w:val="28"/>
      <w:szCs w:val="28"/>
    </w:rPr>
  </w:style>
  <w:style w:type="paragraph" w:customStyle="1" w:styleId="Preamble">
    <w:name w:val="Preamble"/>
    <w:basedOn w:val="Normal"/>
    <w:uiPriority w:val="99"/>
    <w:rPr>
      <w:b/>
      <w:bCs/>
    </w:rPr>
  </w:style>
  <w:style w:type="character" w:customStyle="1" w:styleId="PreambleChar">
    <w:name w:val="Preamble Char"/>
    <w:uiPriority w:val="99"/>
    <w:rPr>
      <w:rFonts w:ascii="Tahoma" w:hAnsi="Tahoma"/>
      <w:b/>
      <w:lang w:val="en-US"/>
    </w:rPr>
  </w:style>
  <w:style w:type="paragraph" w:customStyle="1" w:styleId="HeadingWarranty">
    <w:name w:val="Heading Warranty"/>
    <w:basedOn w:val="Normal"/>
    <w:uiPriority w:val="99"/>
    <w:pPr>
      <w:jc w:val="center"/>
    </w:pPr>
    <w:rPr>
      <w:b/>
      <w:bCs/>
    </w:rPr>
  </w:style>
  <w:style w:type="paragraph" w:customStyle="1" w:styleId="Heading1Warranty">
    <w:name w:val="Heading 1 Warranty"/>
    <w:basedOn w:val="Normal"/>
    <w:next w:val="Normal"/>
    <w:link w:val="Heading1WarrantyCharChar"/>
    <w:uiPriority w:val="99"/>
    <w:pPr>
      <w:tabs>
        <w:tab w:val="num" w:pos="360"/>
      </w:tabs>
      <w:ind w:left="360" w:hanging="360"/>
      <w:outlineLvl w:val="0"/>
    </w:pPr>
  </w:style>
  <w:style w:type="character" w:customStyle="1" w:styleId="Heading1WarrantyCharChar">
    <w:name w:val="Heading 1 Warranty Char Char"/>
    <w:basedOn w:val="DefaultParagraphFont"/>
    <w:link w:val="Heading1Warranty"/>
    <w:uiPriority w:val="99"/>
    <w:locked/>
    <w:rPr>
      <w:rFonts w:ascii="Tahoma" w:eastAsia="MS Mincho" w:hAnsi="Tahoma" w:cs="Tahoma"/>
      <w:sz w:val="20"/>
      <w:szCs w:val="20"/>
      <w:lang w:eastAsia="fr-FR"/>
    </w:rPr>
  </w:style>
  <w:style w:type="paragraph" w:customStyle="1" w:styleId="Heading2Warranty">
    <w:name w:val="Heading 2 Warranty"/>
    <w:basedOn w:val="Normal"/>
    <w:next w:val="Normal"/>
    <w:uiPriority w:val="99"/>
    <w:pPr>
      <w:tabs>
        <w:tab w:val="num" w:pos="720"/>
      </w:tabs>
      <w:ind w:left="720" w:hanging="360"/>
      <w:outlineLvl w:val="1"/>
    </w:pPr>
  </w:style>
  <w:style w:type="paragraph" w:customStyle="1" w:styleId="Heading3Bold">
    <w:name w:val="Heading 3 Bold"/>
    <w:link w:val="Heading3BoldChar"/>
    <w:uiPriority w:val="99"/>
    <w:pPr>
      <w:numPr>
        <w:ilvl w:val="2"/>
        <w:numId w:val="5"/>
      </w:numPr>
      <w:tabs>
        <w:tab w:val="left" w:pos="1077"/>
      </w:tabs>
      <w:spacing w:before="120" w:after="120" w:line="240" w:lineRule="auto"/>
      <w:outlineLvl w:val="2"/>
    </w:pPr>
    <w:rPr>
      <w:rFonts w:ascii="Tahoma" w:eastAsia="MS Mincho" w:hAnsi="Tahoma" w:cs="Tahoma"/>
      <w:b/>
      <w:bCs/>
      <w:sz w:val="20"/>
      <w:szCs w:val="20"/>
      <w:lang w:eastAsia="fr-FR"/>
    </w:rPr>
  </w:style>
  <w:style w:type="paragraph" w:customStyle="1" w:styleId="Bullet3Underlined">
    <w:name w:val="Bullet 3 Underlined"/>
    <w:basedOn w:val="Bullet3"/>
    <w:uiPriority w:val="99"/>
    <w:rPr>
      <w:u w:val="single"/>
    </w:rPr>
  </w:style>
  <w:style w:type="paragraph" w:customStyle="1" w:styleId="Body2Underline">
    <w:name w:val="Body 2 Underline"/>
    <w:basedOn w:val="Body2"/>
    <w:uiPriority w:val="99"/>
    <w:rPr>
      <w:u w:val="single"/>
    </w:rPr>
  </w:style>
  <w:style w:type="character" w:styleId="Hyperlink">
    <w:name w:val="Hyperlink"/>
    <w:basedOn w:val="DefaultParagraphFont"/>
    <w:uiPriority w:val="99"/>
    <w:rPr>
      <w:rFonts w:ascii="Tahoma" w:eastAsia="Times New Roman" w:hAnsi="Tahoma" w:cs="Tahoma"/>
      <w:color w:val="0000FF"/>
      <w:u w:val="single"/>
      <w:lang w:val="fr-FR"/>
    </w:rPr>
  </w:style>
  <w:style w:type="paragraph" w:customStyle="1" w:styleId="Bullet4Underlined">
    <w:name w:val="Bullet 4 Underlined"/>
    <w:basedOn w:val="Bullet4"/>
    <w:uiPriority w:val="99"/>
    <w:rPr>
      <w:u w:val="single"/>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rPr>
      <w:rFonts w:ascii="Tahoma" w:eastAsia="MS Mincho" w:hAnsi="Tahoma" w:cs="Tahoma"/>
      <w:sz w:val="20"/>
      <w:szCs w:val="20"/>
      <w:lang w:eastAsia="fr-FR"/>
    </w:rPr>
  </w:style>
  <w:style w:type="character" w:styleId="FootnoteReference">
    <w:name w:val="footnote reference"/>
    <w:basedOn w:val="DefaultParagraphFont"/>
    <w:uiPriority w:val="99"/>
    <w:semiHidden/>
    <w:rPr>
      <w:rFonts w:ascii="Tahoma" w:eastAsia="Times New Roman" w:hAnsi="Tahoma" w:cs="Tahoma"/>
      <w:color w:val="0000FF"/>
      <w:vertAlign w:val="superscript"/>
      <w:lang w:val="fr-FR"/>
    </w:rPr>
  </w:style>
  <w:style w:type="paragraph" w:customStyle="1" w:styleId="PreambleBorderAbove">
    <w:name w:val="Preamble Border Above"/>
    <w:basedOn w:val="Preamble"/>
    <w:uiPriority w:val="99"/>
    <w:pPr>
      <w:pBdr>
        <w:top w:val="single" w:sz="4" w:space="1" w:color="auto"/>
      </w:pBdr>
    </w:pPr>
  </w:style>
  <w:style w:type="character" w:customStyle="1" w:styleId="tw4winExternal">
    <w:name w:val="tw4winExternal"/>
    <w:uiPriority w:val="99"/>
    <w:rPr>
      <w:rFonts w:ascii="Courier New" w:hAnsi="Courier New"/>
      <w:noProof/>
      <w:color w:val="808080"/>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character" w:customStyle="1" w:styleId="Heading2Char1">
    <w:name w:val="Heading 2 Char1"/>
    <w:uiPriority w:val="99"/>
    <w:rPr>
      <w:rFonts w:ascii="Trebuchet MS" w:eastAsia="Times New Roman" w:hAnsi="Trebuchet MS"/>
      <w:b/>
      <w:color w:val="0000FF"/>
      <w:lang w:val="fr-FR"/>
    </w:rPr>
  </w:style>
  <w:style w:type="character" w:customStyle="1" w:styleId="Body1Char">
    <w:name w:val="Body 1 Char"/>
    <w:uiPriority w:val="99"/>
    <w:rPr>
      <w:rFonts w:ascii="Trebuchet MS" w:eastAsia="Times New Roman" w:hAnsi="Trebuchet MS"/>
      <w:color w:val="0000FF"/>
      <w:lang w:val="fr-FR"/>
    </w:rPr>
  </w:style>
  <w:style w:type="character" w:customStyle="1" w:styleId="Body2Char">
    <w:name w:val="Body 2 Char"/>
    <w:uiPriority w:val="99"/>
    <w:rPr>
      <w:rFonts w:ascii="Trebuchet MS" w:eastAsia="Times New Roman" w:hAnsi="Trebuchet MS"/>
      <w:color w:val="0000FF"/>
      <w:lang w:val="fr-FR"/>
    </w:rPr>
  </w:style>
  <w:style w:type="paragraph" w:styleId="BalloonText">
    <w:name w:val="Balloon Text"/>
    <w:basedOn w:val="Normal"/>
    <w:link w:val="BalloonTextChar"/>
    <w:uiPriority w:val="99"/>
    <w:semiHidden/>
    <w:rPr>
      <w:sz w:val="16"/>
      <w:szCs w:val="16"/>
    </w:rPr>
  </w:style>
  <w:style w:type="character" w:customStyle="1" w:styleId="BalloonTextChar">
    <w:name w:val="Balloon Text Char"/>
    <w:basedOn w:val="DefaultParagraphFont"/>
    <w:link w:val="BalloonText"/>
    <w:uiPriority w:val="99"/>
    <w:semiHidden/>
    <w:rPr>
      <w:rFonts w:ascii="Tahoma" w:eastAsia="MS Mincho" w:hAnsi="Tahoma" w:cs="Tahoma"/>
      <w:sz w:val="16"/>
      <w:szCs w:val="16"/>
      <w:lang w:eastAsia="fr-FR"/>
    </w:rPr>
  </w:style>
  <w:style w:type="paragraph" w:customStyle="1" w:styleId="StyleHeading1NotBold">
    <w:name w:val="Style Heading 1 + Not Bold"/>
    <w:basedOn w:val="Heading1"/>
    <w:uiPriority w:val="99"/>
    <w:rPr>
      <w:b w:val="0"/>
      <w:bCs w:val="0"/>
      <w:sz w:val="19"/>
      <w:szCs w:val="19"/>
    </w:rPr>
  </w:style>
  <w:style w:type="paragraph" w:customStyle="1" w:styleId="Char">
    <w:name w:val="Char"/>
    <w:basedOn w:val="Normal"/>
    <w:uiPriority w:val="99"/>
    <w:pPr>
      <w:spacing w:before="0" w:after="160" w:line="240" w:lineRule="exact"/>
    </w:pPr>
    <w:rPr>
      <w:sz w:val="19"/>
      <w:szCs w:val="19"/>
      <w:lang w:eastAsia="en-US"/>
    </w:rPr>
  </w:style>
  <w:style w:type="character" w:customStyle="1" w:styleId="CharChar">
    <w:name w:val="Char Char"/>
    <w:basedOn w:val="DefaultParagraphFont"/>
    <w:uiPriority w:val="99"/>
    <w:locked/>
    <w:rPr>
      <w:rFonts w:ascii="Tahoma" w:eastAsia="MS Mincho" w:hAnsi="Tahoma" w:cs="Tahoma"/>
      <w:sz w:val="19"/>
      <w:szCs w:val="19"/>
      <w:lang w:val="en-US" w:eastAsia="en-US"/>
    </w:rPr>
  </w:style>
  <w:style w:type="paragraph" w:customStyle="1" w:styleId="Body4">
    <w:name w:val="Body 4"/>
    <w:basedOn w:val="Normal"/>
    <w:uiPriority w:val="99"/>
    <w:pPr>
      <w:ind w:left="1435"/>
    </w:pPr>
    <w:rPr>
      <w:sz w:val="19"/>
      <w:szCs w:val="19"/>
      <w:lang w:eastAsia="en-US"/>
    </w:rPr>
  </w:style>
  <w:style w:type="paragraph" w:customStyle="1" w:styleId="Body5">
    <w:name w:val="Body 5"/>
    <w:basedOn w:val="Normal"/>
    <w:uiPriority w:val="99"/>
    <w:pPr>
      <w:ind w:left="1803"/>
    </w:pPr>
    <w:rPr>
      <w:sz w:val="19"/>
      <w:szCs w:val="19"/>
      <w:lang w:eastAsia="en-US"/>
    </w:rPr>
  </w:style>
  <w:style w:type="paragraph" w:customStyle="1" w:styleId="Body6">
    <w:name w:val="Body 6"/>
    <w:basedOn w:val="Normal"/>
    <w:uiPriority w:val="99"/>
    <w:pPr>
      <w:ind w:left="2160"/>
    </w:pPr>
    <w:rPr>
      <w:sz w:val="19"/>
      <w:szCs w:val="19"/>
      <w:lang w:eastAsia="en-US"/>
    </w:rPr>
  </w:style>
  <w:style w:type="character" w:customStyle="1" w:styleId="Body6Char">
    <w:name w:val="Body 6 Char"/>
    <w:basedOn w:val="DefaultParagraphFont"/>
    <w:uiPriority w:val="99"/>
    <w:locked/>
    <w:rPr>
      <w:rFonts w:ascii="Tahoma" w:hAnsi="Tahoma" w:cs="Tahoma"/>
      <w:lang w:val="en-US" w:eastAsia="en-US"/>
    </w:rPr>
  </w:style>
  <w:style w:type="paragraph" w:customStyle="1" w:styleId="Body7">
    <w:name w:val="Body 7"/>
    <w:basedOn w:val="Normal"/>
    <w:uiPriority w:val="99"/>
    <w:pPr>
      <w:ind w:left="2506"/>
    </w:pPr>
    <w:rPr>
      <w:sz w:val="19"/>
      <w:szCs w:val="19"/>
      <w:lang w:eastAsia="en-US"/>
    </w:rPr>
  </w:style>
  <w:style w:type="paragraph" w:customStyle="1" w:styleId="Body8">
    <w:name w:val="Body 8"/>
    <w:basedOn w:val="Normal"/>
    <w:uiPriority w:val="99"/>
    <w:pPr>
      <w:ind w:left="2863"/>
    </w:pPr>
    <w:rPr>
      <w:sz w:val="19"/>
      <w:szCs w:val="19"/>
      <w:lang w:eastAsia="en-US"/>
    </w:rPr>
  </w:style>
  <w:style w:type="paragraph" w:customStyle="1" w:styleId="Body9">
    <w:name w:val="Body 9"/>
    <w:basedOn w:val="Normal"/>
    <w:uiPriority w:val="99"/>
    <w:pPr>
      <w:ind w:left="3221"/>
    </w:pPr>
    <w:rPr>
      <w:sz w:val="19"/>
      <w:szCs w:val="19"/>
      <w:lang w:eastAsia="en-US"/>
    </w:rPr>
  </w:style>
  <w:style w:type="paragraph" w:customStyle="1" w:styleId="Bullet1">
    <w:name w:val="Bullet 1"/>
    <w:basedOn w:val="Normal"/>
    <w:uiPriority w:val="99"/>
    <w:pPr>
      <w:numPr>
        <w:numId w:val="7"/>
      </w:numPr>
    </w:pPr>
    <w:rPr>
      <w:sz w:val="19"/>
      <w:szCs w:val="19"/>
      <w:lang w:eastAsia="en-US"/>
    </w:rPr>
  </w:style>
  <w:style w:type="character" w:customStyle="1" w:styleId="Bullet3Char">
    <w:name w:val="Bullet 3 Char"/>
    <w:basedOn w:val="DefaultParagraphFont"/>
    <w:uiPriority w:val="99"/>
    <w:locked/>
    <w:rPr>
      <w:rFonts w:ascii="Tahoma" w:hAnsi="Tahoma" w:cs="Tahoma"/>
      <w:lang w:val="en-US" w:eastAsia="en-US"/>
    </w:rPr>
  </w:style>
  <w:style w:type="character" w:customStyle="1" w:styleId="Bullet4Char">
    <w:name w:val="Bullet 4 Char"/>
    <w:basedOn w:val="DefaultParagraphFont"/>
    <w:uiPriority w:val="99"/>
    <w:locked/>
    <w:rPr>
      <w:rFonts w:ascii="Tahoma" w:hAnsi="Tahoma" w:cs="Tahoma"/>
      <w:lang w:val="en-US" w:eastAsia="en-US"/>
    </w:rPr>
  </w:style>
  <w:style w:type="paragraph" w:customStyle="1" w:styleId="Bullet6">
    <w:name w:val="Bullet 6"/>
    <w:basedOn w:val="Normal"/>
    <w:uiPriority w:val="99"/>
    <w:pPr>
      <w:numPr>
        <w:numId w:val="8"/>
      </w:numPr>
    </w:pPr>
    <w:rPr>
      <w:sz w:val="19"/>
      <w:szCs w:val="19"/>
      <w:lang w:eastAsia="en-US"/>
    </w:rPr>
  </w:style>
  <w:style w:type="paragraph" w:customStyle="1" w:styleId="Bullet7">
    <w:name w:val="Bullet 7"/>
    <w:basedOn w:val="Normal"/>
    <w:uiPriority w:val="99"/>
    <w:pPr>
      <w:numPr>
        <w:numId w:val="9"/>
      </w:numPr>
    </w:pPr>
    <w:rPr>
      <w:sz w:val="19"/>
      <w:szCs w:val="19"/>
      <w:lang w:eastAsia="en-US"/>
    </w:rPr>
  </w:style>
  <w:style w:type="paragraph" w:customStyle="1" w:styleId="Bullet8">
    <w:name w:val="Bullet 8"/>
    <w:basedOn w:val="Normal"/>
    <w:uiPriority w:val="99"/>
    <w:pPr>
      <w:numPr>
        <w:numId w:val="10"/>
      </w:numPr>
    </w:pPr>
    <w:rPr>
      <w:sz w:val="19"/>
      <w:szCs w:val="19"/>
      <w:lang w:eastAsia="en-US"/>
    </w:rPr>
  </w:style>
  <w:style w:type="paragraph" w:customStyle="1" w:styleId="Bullet9">
    <w:name w:val="Bullet 9"/>
    <w:basedOn w:val="Body9"/>
    <w:uiPriority w:val="99"/>
    <w:pPr>
      <w:numPr>
        <w:numId w:val="11"/>
      </w:numPr>
    </w:pPr>
  </w:style>
  <w:style w:type="paragraph" w:customStyle="1" w:styleId="PreambleBorder">
    <w:name w:val="Preamble Border"/>
    <w:basedOn w:val="Normal"/>
    <w:next w:val="Heading1"/>
    <w:uiPriority w:val="99"/>
    <w:pPr>
      <w:pBdr>
        <w:bottom w:val="single" w:sz="4" w:space="1" w:color="auto"/>
      </w:pBdr>
    </w:pPr>
    <w:rPr>
      <w:b/>
      <w:bCs/>
      <w:sz w:val="19"/>
      <w:szCs w:val="19"/>
      <w:lang w:eastAsia="en-US"/>
    </w:rPr>
  </w:style>
  <w:style w:type="character" w:customStyle="1" w:styleId="Bullet3UnderlinedChar">
    <w:name w:val="Bullet 3 Underlined Char"/>
    <w:basedOn w:val="Bullet3Char"/>
    <w:uiPriority w:val="99"/>
    <w:locked/>
    <w:rPr>
      <w:rFonts w:ascii="Tahoma" w:hAnsi="Tahoma" w:cs="Tahoma"/>
      <w:u w:val="single"/>
      <w:lang w:val="en-US" w:eastAsia="en-US"/>
    </w:rPr>
  </w:style>
  <w:style w:type="paragraph" w:customStyle="1" w:styleId="HeadingFrenchWarranty">
    <w:name w:val="Heading French Warranty"/>
    <w:basedOn w:val="Normal"/>
    <w:uiPriority w:val="99"/>
    <w:pPr>
      <w:numPr>
        <w:numId w:val="12"/>
      </w:numPr>
    </w:pPr>
    <w:rPr>
      <w:sz w:val="19"/>
      <w:szCs w:val="19"/>
      <w:lang w:eastAsia="en-US"/>
    </w:rPr>
  </w:style>
  <w:style w:type="paragraph" w:customStyle="1" w:styleId="Heading2FrenchWarranty">
    <w:name w:val="Heading 2 French Warranty"/>
    <w:basedOn w:val="Normal"/>
    <w:link w:val="Heading2FrenchWarrantyChar"/>
    <w:autoRedefine/>
    <w:uiPriority w:val="99"/>
    <w:pPr>
      <w:numPr>
        <w:numId w:val="13"/>
      </w:numPr>
    </w:pPr>
    <w:rPr>
      <w:sz w:val="19"/>
      <w:szCs w:val="19"/>
      <w:lang w:eastAsia="en-US"/>
    </w:rPr>
  </w:style>
  <w:style w:type="character" w:customStyle="1" w:styleId="Heading2FrenchWarrantyChar">
    <w:name w:val="Heading 2 French Warranty Char"/>
    <w:basedOn w:val="DefaultParagraphFont"/>
    <w:link w:val="Heading2FrenchWarranty"/>
    <w:uiPriority w:val="99"/>
    <w:locked/>
    <w:rPr>
      <w:rFonts w:ascii="Tahoma" w:eastAsia="MS Mincho" w:hAnsi="Tahoma" w:cs="Tahoma"/>
      <w:sz w:val="19"/>
      <w:szCs w:val="19"/>
    </w:rPr>
  </w:style>
  <w:style w:type="paragraph" w:customStyle="1" w:styleId="3iNumbered2ndlevel">
    <w:name w:val="3i. Numbered 2nd level"/>
    <w:basedOn w:val="Normal"/>
    <w:uiPriority w:val="99"/>
    <w:pPr>
      <w:spacing w:before="60" w:after="0" w:line="160" w:lineRule="exact"/>
      <w:ind w:left="624" w:hanging="340"/>
    </w:pPr>
    <w:rPr>
      <w:rFonts w:ascii="Franklin Gothic Book" w:hAnsi="Franklin Gothic Book" w:cs="Franklin Gothic Book"/>
      <w:color w:val="000000"/>
      <w:sz w:val="14"/>
      <w:szCs w:val="14"/>
      <w:lang w:eastAsia="en-US"/>
    </w:rPr>
  </w:style>
  <w:style w:type="character" w:customStyle="1" w:styleId="3iNumbered2ndlevelChar">
    <w:name w:val="3i. Numbered 2nd level Char"/>
    <w:basedOn w:val="DefaultParagraphFont"/>
    <w:uiPriority w:val="99"/>
    <w:locked/>
    <w:rPr>
      <w:rFonts w:ascii="Franklin Gothic Book" w:hAnsi="Franklin Gothic Book" w:cs="Franklin Gothic Book"/>
      <w:color w:val="000000"/>
      <w:sz w:val="14"/>
      <w:szCs w:val="14"/>
      <w:lang w:val="en-US" w:eastAsia="en-US"/>
    </w:rPr>
  </w:style>
  <w:style w:type="paragraph" w:customStyle="1" w:styleId="subhead">
    <w:name w:val="subhead"/>
    <w:basedOn w:val="Normal"/>
    <w:uiPriority w:val="99"/>
    <w:pPr>
      <w:spacing w:before="0" w:after="80"/>
    </w:pPr>
    <w:rPr>
      <w:rFonts w:ascii="Trebuchet MS" w:hAnsi="Trebuchet MS" w:cs="Trebuchet MS"/>
      <w:b/>
      <w:bCs/>
      <w:color w:val="FFFFFF"/>
      <w:sz w:val="19"/>
      <w:szCs w:val="19"/>
      <w:lang w:eastAsia="en-US"/>
    </w:rPr>
  </w:style>
  <w:style w:type="character" w:customStyle="1" w:styleId="subheadChar">
    <w:name w:val="subhead Char"/>
    <w:basedOn w:val="DefaultParagraphFont"/>
    <w:uiPriority w:val="99"/>
    <w:locked/>
    <w:rPr>
      <w:rFonts w:ascii="Trebuchet MS" w:hAnsi="Trebuchet MS" w:cs="Trebuchet MS"/>
      <w:b/>
      <w:bCs/>
      <w:color w:val="FFFFFF"/>
      <w:lang w:val="en-US" w:eastAsia="en-US"/>
    </w:rPr>
  </w:style>
  <w:style w:type="paragraph" w:customStyle="1" w:styleId="productlist">
    <w:name w:val="product list"/>
    <w:basedOn w:val="Normal"/>
    <w:uiPriority w:val="99"/>
    <w:pPr>
      <w:spacing w:before="0" w:after="80" w:line="180" w:lineRule="exact"/>
      <w:ind w:left="115"/>
    </w:pPr>
    <w:rPr>
      <w:rFonts w:ascii="Trebuchet MS" w:hAnsi="Trebuchet MS" w:cs="Trebuchet MS"/>
      <w:sz w:val="18"/>
      <w:szCs w:val="18"/>
      <w:lang w:eastAsia="en-US"/>
    </w:rPr>
  </w:style>
  <w:style w:type="character" w:customStyle="1" w:styleId="productlistChar">
    <w:name w:val="product list Char"/>
    <w:basedOn w:val="DefaultParagraphFont"/>
    <w:uiPriority w:val="99"/>
    <w:locked/>
    <w:rPr>
      <w:rFonts w:ascii="Trebuchet MS" w:hAnsi="Trebuchet MS" w:cs="Trebuchet MS"/>
      <w:sz w:val="18"/>
      <w:szCs w:val="18"/>
      <w:lang w:val="en-US" w:eastAsia="en-US"/>
    </w:rPr>
  </w:style>
  <w:style w:type="paragraph" w:customStyle="1" w:styleId="exceptionbody">
    <w:name w:val="exception body"/>
    <w:uiPriority w:val="99"/>
    <w:pPr>
      <w:spacing w:after="60" w:line="255" w:lineRule="exact"/>
      <w:ind w:left="216"/>
    </w:pPr>
    <w:rPr>
      <w:rFonts w:ascii="Trebuchet MS" w:eastAsia="MS PGothic" w:hAnsi="Trebuchet MS" w:cs="Trebuchet MS"/>
      <w:color w:val="000000"/>
      <w:sz w:val="18"/>
      <w:szCs w:val="18"/>
      <w:lang w:eastAsia="ja-JP"/>
    </w:rPr>
  </w:style>
  <w:style w:type="character" w:customStyle="1" w:styleId="exceptionbodyChar">
    <w:name w:val="exception body Char"/>
    <w:basedOn w:val="DefaultParagraphFont"/>
    <w:uiPriority w:val="99"/>
    <w:locked/>
    <w:rPr>
      <w:rFonts w:ascii="Trebuchet MS" w:eastAsia="MS PGothic" w:hAnsi="Trebuchet MS" w:cs="Trebuchet MS"/>
      <w:color w:val="000000"/>
      <w:sz w:val="18"/>
      <w:szCs w:val="18"/>
      <w:lang w:val="en-US" w:eastAsia="ja-JP"/>
    </w:rPr>
  </w:style>
  <w:style w:type="paragraph" w:customStyle="1" w:styleId="Bullet3Underline">
    <w:name w:val="Bullet 3 Underline"/>
    <w:basedOn w:val="Bullet3"/>
    <w:uiPriority w:val="99"/>
    <w:pPr>
      <w:tabs>
        <w:tab w:val="clear" w:pos="1080"/>
      </w:tabs>
      <w:ind w:left="0" w:firstLine="0"/>
    </w:pPr>
    <w:rPr>
      <w:sz w:val="19"/>
      <w:szCs w:val="19"/>
      <w:u w:val="single"/>
      <w:lang w:eastAsia="en-US"/>
    </w:rPr>
  </w:style>
  <w:style w:type="paragraph" w:customStyle="1" w:styleId="Bullet4Underline">
    <w:name w:val="Bullet 4 Underline"/>
    <w:basedOn w:val="Bullet4"/>
    <w:uiPriority w:val="99"/>
    <w:pPr>
      <w:numPr>
        <w:numId w:val="0"/>
      </w:numPr>
    </w:pPr>
    <w:rPr>
      <w:sz w:val="19"/>
      <w:szCs w:val="19"/>
      <w:u w:val="single"/>
      <w:lang w:eastAsia="en-US"/>
    </w:rPr>
  </w:style>
  <w:style w:type="paragraph" w:customStyle="1" w:styleId="Heading1Unbold">
    <w:name w:val="Heading 1 Unbold"/>
    <w:basedOn w:val="Heading1"/>
    <w:uiPriority w:val="99"/>
    <w:pPr>
      <w:autoSpaceDE w:val="0"/>
      <w:autoSpaceDN w:val="0"/>
      <w:adjustRightInd w:val="0"/>
      <w:spacing w:before="0" w:after="0"/>
    </w:pPr>
    <w:rPr>
      <w:b w:val="0"/>
      <w:bCs w:val="0"/>
      <w:sz w:val="19"/>
      <w:szCs w:val="19"/>
      <w:lang w:eastAsia="en-US"/>
    </w:rPr>
  </w:style>
  <w:style w:type="character" w:styleId="FollowedHyperlink">
    <w:name w:val="FollowedHyperlink"/>
    <w:basedOn w:val="DefaultParagraphFont"/>
    <w:uiPriority w:val="99"/>
    <w:rPr>
      <w:rFonts w:cs="Times New Roman"/>
      <w:color w:val="800080"/>
      <w:u w:val="single"/>
    </w:rPr>
  </w:style>
  <w:style w:type="paragraph" w:customStyle="1" w:styleId="Body0Bold">
    <w:name w:val="Body 0 Bold"/>
    <w:next w:val="Normal"/>
    <w:link w:val="Body0BoldChar"/>
    <w:uiPriority w:val="99"/>
    <w:pPr>
      <w:spacing w:after="0" w:line="240" w:lineRule="auto"/>
    </w:pPr>
    <w:rPr>
      <w:rFonts w:ascii="Tahoma" w:eastAsia="MS Mincho" w:hAnsi="Tahoma" w:cs="Tahoma"/>
      <w:b/>
      <w:bCs/>
      <w:sz w:val="19"/>
      <w:szCs w:val="19"/>
    </w:rPr>
  </w:style>
  <w:style w:type="character" w:customStyle="1" w:styleId="Body0BoldChar">
    <w:name w:val="Body 0 Bold Char"/>
    <w:basedOn w:val="DefaultParagraphFont"/>
    <w:link w:val="Body0Bold"/>
    <w:uiPriority w:val="99"/>
    <w:locked/>
    <w:rPr>
      <w:rFonts w:ascii="Tahoma" w:eastAsia="MS Mincho" w:hAnsi="Tahoma" w:cs="Tahoma"/>
      <w:b/>
      <w:bCs/>
      <w:sz w:val="19"/>
      <w:szCs w:val="19"/>
      <w:lang w:val="en-US" w:eastAsia="en-US" w:bidi="ar-SA"/>
    </w:rPr>
  </w:style>
  <w:style w:type="paragraph" w:styleId="EndnoteText">
    <w:name w:val="endnote text"/>
    <w:basedOn w:val="Normal"/>
    <w:link w:val="EndnoteTextChar"/>
    <w:uiPriority w:val="99"/>
    <w:semiHidden/>
  </w:style>
  <w:style w:type="character" w:customStyle="1" w:styleId="EndnoteTextChar">
    <w:name w:val="Endnote Text Char"/>
    <w:basedOn w:val="DefaultParagraphFont"/>
    <w:link w:val="EndnoteText"/>
    <w:uiPriority w:val="99"/>
    <w:semiHidden/>
    <w:rPr>
      <w:rFonts w:ascii="Tahoma" w:eastAsia="MS Mincho" w:hAnsi="Tahoma" w:cs="Tahoma"/>
      <w:sz w:val="20"/>
      <w:szCs w:val="20"/>
      <w:lang w:eastAsia="fr-FR"/>
    </w:rPr>
  </w:style>
  <w:style w:type="character" w:styleId="EndnoteReference">
    <w:name w:val="endnote reference"/>
    <w:basedOn w:val="DefaultParagraphFont"/>
    <w:uiPriority w:val="99"/>
    <w:semiHidden/>
    <w:rPr>
      <w:rFonts w:cs="Times New Roman"/>
      <w:vertAlign w:val="superscript"/>
    </w:rPr>
  </w:style>
  <w:style w:type="paragraph" w:styleId="CommentText">
    <w:name w:val="annotation text"/>
    <w:basedOn w:val="Normal"/>
    <w:link w:val="CommentTextChar"/>
    <w:uiPriority w:val="99"/>
    <w:semiHidden/>
  </w:style>
  <w:style w:type="character" w:customStyle="1" w:styleId="Heading1Char">
    <w:name w:val="Heading 1 Char"/>
    <w:basedOn w:val="DefaultParagraphFont"/>
    <w:link w:val="Heading1"/>
    <w:uiPriority w:val="99"/>
    <w:locked/>
    <w:rPr>
      <w:rFonts w:ascii="Tahoma" w:eastAsia="MS Mincho" w:hAnsi="Tahoma" w:cs="Tahoma"/>
      <w:b/>
      <w:bCs/>
      <w:sz w:val="20"/>
      <w:szCs w:val="20"/>
      <w:lang w:eastAsia="fr-FR"/>
    </w:rPr>
  </w:style>
  <w:style w:type="character" w:styleId="CommentReference">
    <w:name w:val="annotation reference"/>
    <w:basedOn w:val="DefaultParagraphFont"/>
    <w:uiPriority w:val="99"/>
    <w:semiHidden/>
    <w:rPr>
      <w:rFonts w:cs="Times New Roman"/>
      <w:sz w:val="16"/>
      <w:szCs w:val="16"/>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locked/>
    <w:rPr>
      <w:rFonts w:ascii="Tahoma" w:eastAsia="MS Mincho" w:hAnsi="Tahoma" w:cs="Tahoma"/>
      <w:lang w:eastAsia="fr-FR"/>
    </w:rPr>
  </w:style>
  <w:style w:type="character" w:customStyle="1" w:styleId="CommentTextChar">
    <w:name w:val="Comment Text Char"/>
    <w:basedOn w:val="DefaultParagraphFont"/>
    <w:link w:val="CommentText"/>
    <w:uiPriority w:val="99"/>
    <w:semiHidden/>
    <w:locked/>
    <w:rPr>
      <w:rFonts w:ascii="Tahoma" w:eastAsia="MS Mincho" w:hAnsi="Tahoma" w:cs="Tahoma"/>
      <w:lang w:eastAsia="fr-FR"/>
    </w:rPr>
  </w:style>
  <w:style w:type="paragraph" w:customStyle="1" w:styleId="preamble0">
    <w:name w:val="preamble"/>
    <w:basedOn w:val="Normal"/>
    <w:uiPriority w:val="99"/>
    <w:rPr>
      <w:rFonts w:eastAsia="SimSun"/>
      <w:b/>
      <w:bCs/>
      <w:sz w:val="19"/>
      <w:szCs w:val="19"/>
      <w:lang w:eastAsia="zh-CN"/>
    </w:rPr>
  </w:style>
  <w:style w:type="character" w:customStyle="1" w:styleId="BodyTextChar">
    <w:name w:val="Body Text Char"/>
    <w:basedOn w:val="DefaultParagraphFont"/>
    <w:link w:val="BodyText"/>
    <w:uiPriority w:val="99"/>
    <w:locked/>
    <w:rPr>
      <w:rFonts w:ascii="Tahoma" w:eastAsia="SimSun" w:hAnsi="Tahoma" w:cs="Arial"/>
      <w:shd w:val="pct25" w:color="C0C0C0" w:fill="FFFFFF"/>
      <w:lang w:val="fr-FR"/>
    </w:rPr>
  </w:style>
  <w:style w:type="character" w:customStyle="1" w:styleId="Heading6Char">
    <w:name w:val="Heading 6 Char"/>
    <w:basedOn w:val="DefaultParagraphFont"/>
    <w:link w:val="Heading6"/>
    <w:uiPriority w:val="99"/>
    <w:locked/>
    <w:rPr>
      <w:rFonts w:ascii="Tahoma" w:eastAsia="MS Mincho" w:hAnsi="Tahoma" w:cs="Tahoma"/>
      <w:sz w:val="19"/>
      <w:szCs w:val="19"/>
      <w:lang w:eastAsia="en-US"/>
    </w:rPr>
  </w:style>
  <w:style w:type="character" w:customStyle="1" w:styleId="Bullet3Char1">
    <w:name w:val="Bullet 3 Char1"/>
    <w:basedOn w:val="DefaultParagraphFont"/>
    <w:link w:val="Bullet3"/>
    <w:uiPriority w:val="99"/>
    <w:locked/>
    <w:rPr>
      <w:rFonts w:ascii="Tahoma" w:eastAsia="MS Mincho" w:hAnsi="Tahoma" w:cs="Tahoma"/>
      <w:sz w:val="20"/>
      <w:szCs w:val="20"/>
      <w:lang w:eastAsia="fr-FR"/>
    </w:rPr>
  </w:style>
  <w:style w:type="paragraph" w:customStyle="1" w:styleId="LIMPAT4WINEXTERNAL">
    <w:name w:val="LIMPA_T4WINEXTERNAL"/>
    <w:basedOn w:val="Normal"/>
    <w:link w:val="LIMPAT4WINEXTERNALChar"/>
    <w:uiPriority w:val="99"/>
    <w:pPr>
      <w:spacing w:before="0" w:after="0"/>
    </w:pPr>
    <w:rPr>
      <w:b/>
      <w:bCs/>
      <w:vertAlign w:val="superscript"/>
      <w:lang w:val="bg-BG" w:eastAsia="zh-CN"/>
    </w:rPr>
  </w:style>
  <w:style w:type="character" w:customStyle="1" w:styleId="LIMPAT4WINEXTERNALChar">
    <w:name w:val="LIMPA_T4WINEXTERNAL Char"/>
    <w:basedOn w:val="DefaultParagraphFont"/>
    <w:link w:val="LIMPAT4WINEXTERNAL"/>
    <w:uiPriority w:val="99"/>
    <w:locked/>
    <w:rPr>
      <w:rFonts w:ascii="Tahoma" w:eastAsia="MS Mincho" w:hAnsi="Tahoma" w:cs="Tahoma"/>
      <w:b/>
      <w:bCs/>
      <w:vertAlign w:val="superscript"/>
      <w:lang w:val="bg-BG"/>
    </w:rPr>
  </w:style>
  <w:style w:type="character" w:customStyle="1" w:styleId="CharChar4">
    <w:name w:val="Char Char4"/>
    <w:basedOn w:val="DefaultParagraphFont"/>
    <w:uiPriority w:val="99"/>
    <w:rPr>
      <w:rFonts w:cs="Times New Roman"/>
      <w:sz w:val="16"/>
      <w:szCs w:val="16"/>
    </w:rPr>
  </w:style>
  <w:style w:type="paragraph" w:styleId="Header">
    <w:name w:val="header"/>
    <w:basedOn w:val="Normal"/>
    <w:link w:val="HeaderChar"/>
    <w:uiPriority w:val="99"/>
    <w:unhideWhenUsed/>
    <w:pPr>
      <w:tabs>
        <w:tab w:val="center" w:pos="4680"/>
        <w:tab w:val="right" w:pos="9360"/>
      </w:tabs>
      <w:spacing w:before="0" w:after="0"/>
    </w:pPr>
  </w:style>
  <w:style w:type="character" w:customStyle="1" w:styleId="HeaderChar">
    <w:name w:val="Header Char"/>
    <w:basedOn w:val="DefaultParagraphFont"/>
    <w:link w:val="Header"/>
    <w:uiPriority w:val="99"/>
    <w:rPr>
      <w:rFonts w:ascii="Tahoma" w:eastAsia="MS Mincho" w:hAnsi="Tahoma" w:cs="Tahoma"/>
      <w:sz w:val="20"/>
      <w:szCs w:val="20"/>
      <w:lang w:eastAsia="fr-FR"/>
    </w:rPr>
  </w:style>
  <w:style w:type="paragraph" w:styleId="Footer">
    <w:name w:val="footer"/>
    <w:basedOn w:val="Normal"/>
    <w:link w:val="FooterChar"/>
    <w:uiPriority w:val="99"/>
    <w:unhideWhenUsed/>
    <w:pPr>
      <w:tabs>
        <w:tab w:val="center" w:pos="4680"/>
        <w:tab w:val="right" w:pos="9360"/>
      </w:tabs>
      <w:spacing w:before="0" w:after="0"/>
    </w:pPr>
  </w:style>
  <w:style w:type="character" w:customStyle="1" w:styleId="FooterChar">
    <w:name w:val="Footer Char"/>
    <w:basedOn w:val="DefaultParagraphFont"/>
    <w:link w:val="Footer"/>
    <w:uiPriority w:val="99"/>
    <w:rPr>
      <w:rFonts w:ascii="Tahoma" w:eastAsia="MS Mincho" w:hAnsi="Tahoma" w:cs="Tahoma"/>
      <w:sz w:val="20"/>
      <w:szCs w:val="20"/>
      <w:lang w:eastAsia="fr-FR"/>
    </w:rPr>
  </w:style>
  <w:style w:type="paragraph" w:customStyle="1" w:styleId="StyleHeading3BoldAsianTimesNewRoman95pt">
    <w:name w:val="Style Heading 3 Bold + (Asian) Times New Roman 9.5 pt"/>
    <w:basedOn w:val="Heading3Bold"/>
    <w:link w:val="StyleHeading3BoldAsianTimesNewRoman95ptChar"/>
    <w:uiPriority w:val="99"/>
    <w:pPr>
      <w:numPr>
        <w:ilvl w:val="0"/>
        <w:numId w:val="0"/>
      </w:numPr>
      <w:tabs>
        <w:tab w:val="num" w:pos="2160"/>
      </w:tabs>
      <w:ind w:left="2160" w:hanging="360"/>
    </w:pPr>
    <w:rPr>
      <w:sz w:val="19"/>
      <w:szCs w:val="19"/>
    </w:rPr>
  </w:style>
  <w:style w:type="character" w:customStyle="1" w:styleId="Heading3BoldChar">
    <w:name w:val="Heading 3 Bold Char"/>
    <w:basedOn w:val="DefaultParagraphFont"/>
    <w:link w:val="Heading3Bold"/>
    <w:uiPriority w:val="99"/>
    <w:locked/>
    <w:rPr>
      <w:rFonts w:ascii="Tahoma" w:eastAsia="MS Mincho" w:hAnsi="Tahoma" w:cs="Tahoma"/>
      <w:b/>
      <w:bCs/>
      <w:sz w:val="20"/>
      <w:szCs w:val="20"/>
      <w:lang w:eastAsia="fr-FR"/>
    </w:rPr>
  </w:style>
  <w:style w:type="character" w:customStyle="1" w:styleId="StyleHeading3BoldAsianTimesNewRoman95ptChar">
    <w:name w:val="Style Heading 3 Bold + (Asian) Times New Roman 9.5 pt Char"/>
    <w:basedOn w:val="Heading3BoldChar"/>
    <w:link w:val="StyleHeading3BoldAsianTimesNewRoman95pt"/>
    <w:uiPriority w:val="99"/>
    <w:locked/>
    <w:rPr>
      <w:rFonts w:ascii="Tahoma" w:eastAsia="MS Mincho" w:hAnsi="Tahoma" w:cs="Tahoma"/>
      <w:b/>
      <w:bCs/>
      <w:sz w:val="19"/>
      <w:szCs w:val="19"/>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pPr>
      <w:spacing w:before="120" w:after="120" w:line="240" w:lineRule="auto"/>
    </w:pPr>
    <w:rPr>
      <w:rFonts w:ascii="Tahoma" w:eastAsia="MS Mincho" w:hAnsi="Tahoma" w:cs="Tahoma"/>
      <w:sz w:val="20"/>
      <w:szCs w:val="20"/>
      <w:lang w:eastAsia="fr-FR"/>
    </w:rPr>
  </w:style>
  <w:style w:type="paragraph" w:styleId="Heading1">
    <w:name w:val="heading 1"/>
    <w:basedOn w:val="Normal"/>
    <w:link w:val="Heading1Char"/>
    <w:uiPriority w:val="99"/>
    <w:qFormat/>
    <w:pPr>
      <w:numPr>
        <w:numId w:val="5"/>
      </w:numPr>
      <w:outlineLvl w:val="0"/>
    </w:pPr>
    <w:rPr>
      <w:b/>
      <w:bCs/>
    </w:rPr>
  </w:style>
  <w:style w:type="paragraph" w:styleId="Heading2">
    <w:name w:val="heading 2"/>
    <w:basedOn w:val="Normal"/>
    <w:link w:val="Heading2Char"/>
    <w:uiPriority w:val="99"/>
    <w:qFormat/>
    <w:pPr>
      <w:numPr>
        <w:ilvl w:val="1"/>
        <w:numId w:val="5"/>
      </w:numPr>
      <w:outlineLvl w:val="1"/>
    </w:pPr>
    <w:rPr>
      <w:b/>
      <w:bCs/>
    </w:rPr>
  </w:style>
  <w:style w:type="paragraph" w:styleId="Heading3">
    <w:name w:val="heading 3"/>
    <w:basedOn w:val="Normal"/>
    <w:link w:val="Heading3Char"/>
    <w:uiPriority w:val="99"/>
    <w:qFormat/>
    <w:pPr>
      <w:tabs>
        <w:tab w:val="left" w:pos="1077"/>
        <w:tab w:val="num" w:pos="1440"/>
      </w:tabs>
      <w:ind w:left="1077" w:hanging="357"/>
      <w:outlineLvl w:val="2"/>
    </w:pPr>
    <w:rPr>
      <w:sz w:val="19"/>
      <w:szCs w:val="19"/>
      <w:lang w:eastAsia="en-US"/>
    </w:rPr>
  </w:style>
  <w:style w:type="paragraph" w:styleId="Heading4">
    <w:name w:val="heading 4"/>
    <w:basedOn w:val="Normal"/>
    <w:link w:val="Heading4Char"/>
    <w:uiPriority w:val="99"/>
    <w:qFormat/>
    <w:pPr>
      <w:tabs>
        <w:tab w:val="num" w:pos="1437"/>
      </w:tabs>
      <w:ind w:left="1435" w:hanging="358"/>
      <w:outlineLvl w:val="3"/>
    </w:pPr>
    <w:rPr>
      <w:sz w:val="19"/>
      <w:szCs w:val="19"/>
      <w:lang w:eastAsia="en-US"/>
    </w:rPr>
  </w:style>
  <w:style w:type="paragraph" w:styleId="Heading5">
    <w:name w:val="heading 5"/>
    <w:basedOn w:val="Normal"/>
    <w:link w:val="Heading5Char"/>
    <w:uiPriority w:val="99"/>
    <w:qFormat/>
    <w:pPr>
      <w:tabs>
        <w:tab w:val="left" w:pos="1792"/>
        <w:tab w:val="num" w:pos="2155"/>
      </w:tabs>
      <w:ind w:left="1792" w:hanging="357"/>
      <w:outlineLvl w:val="4"/>
    </w:pPr>
    <w:rPr>
      <w:sz w:val="19"/>
      <w:szCs w:val="19"/>
      <w:lang w:eastAsia="en-US"/>
    </w:rPr>
  </w:style>
  <w:style w:type="paragraph" w:styleId="Heading6">
    <w:name w:val="heading 6"/>
    <w:basedOn w:val="Normal"/>
    <w:link w:val="Heading6Char"/>
    <w:uiPriority w:val="99"/>
    <w:qFormat/>
    <w:pPr>
      <w:tabs>
        <w:tab w:val="num" w:pos="2152"/>
      </w:tabs>
      <w:ind w:left="2149" w:hanging="357"/>
      <w:outlineLvl w:val="5"/>
    </w:pPr>
    <w:rPr>
      <w:sz w:val="19"/>
      <w:szCs w:val="19"/>
      <w:lang w:eastAsia="en-US"/>
    </w:rPr>
  </w:style>
  <w:style w:type="paragraph" w:styleId="Heading7">
    <w:name w:val="heading 7"/>
    <w:basedOn w:val="Normal"/>
    <w:link w:val="Heading7Char"/>
    <w:uiPriority w:val="99"/>
    <w:qFormat/>
    <w:pPr>
      <w:tabs>
        <w:tab w:val="num" w:pos="2509"/>
      </w:tabs>
      <w:ind w:left="2506" w:hanging="357"/>
      <w:outlineLvl w:val="6"/>
    </w:pPr>
    <w:rPr>
      <w:sz w:val="19"/>
      <w:szCs w:val="19"/>
      <w:lang w:eastAsia="en-US"/>
    </w:rPr>
  </w:style>
  <w:style w:type="paragraph" w:styleId="Heading8">
    <w:name w:val="heading 8"/>
    <w:basedOn w:val="Normal"/>
    <w:link w:val="Heading8Char"/>
    <w:uiPriority w:val="99"/>
    <w:qFormat/>
    <w:pPr>
      <w:tabs>
        <w:tab w:val="num" w:pos="2866"/>
      </w:tabs>
      <w:ind w:left="2863" w:hanging="357"/>
      <w:outlineLvl w:val="7"/>
    </w:pPr>
    <w:rPr>
      <w:sz w:val="19"/>
      <w:szCs w:val="19"/>
      <w:lang w:eastAsia="en-US"/>
    </w:rPr>
  </w:style>
  <w:style w:type="paragraph" w:styleId="Heading9">
    <w:name w:val="heading 9"/>
    <w:basedOn w:val="Normal"/>
    <w:link w:val="Heading9Char"/>
    <w:uiPriority w:val="99"/>
    <w:qFormat/>
    <w:pPr>
      <w:tabs>
        <w:tab w:val="num" w:pos="3223"/>
      </w:tabs>
      <w:ind w:left="3221" w:hanging="358"/>
      <w:outlineLvl w:val="8"/>
    </w:pPr>
    <w:rPr>
      <w:sz w:val="19"/>
      <w:szCs w:val="19"/>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pBdr>
        <w:top w:val="single" w:sz="12" w:space="1" w:color="FF0000"/>
        <w:left w:val="single" w:sz="24" w:space="4" w:color="FF0000"/>
        <w:bottom w:val="single" w:sz="12" w:space="1" w:color="FF0000"/>
        <w:right w:val="single" w:sz="12" w:space="4" w:color="FF0000"/>
      </w:pBdr>
      <w:shd w:val="pct25" w:color="C0C0C0" w:fill="FFFFFF"/>
      <w:autoSpaceDE w:val="0"/>
      <w:spacing w:before="0" w:after="0" w:line="1" w:lineRule="atLeast"/>
    </w:pPr>
    <w:rPr>
      <w:rFonts w:eastAsia="SimSun" w:cs="Arial"/>
      <w:lang w:val="fr-FR" w:eastAsia="zh-CN"/>
    </w:rPr>
  </w:style>
  <w:style w:type="character" w:customStyle="1" w:styleId="Heading2Char">
    <w:name w:val="Heading 2 Char"/>
    <w:basedOn w:val="DefaultParagraphFont"/>
    <w:link w:val="Heading2"/>
    <w:uiPriority w:val="99"/>
    <w:locked/>
    <w:rPr>
      <w:rFonts w:ascii="Tahoma" w:eastAsia="MS Mincho" w:hAnsi="Tahoma" w:cs="Tahoma"/>
      <w:b/>
      <w:bCs/>
      <w:sz w:val="20"/>
      <w:szCs w:val="20"/>
      <w:lang w:eastAsia="fr-FR"/>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lang w:eastAsia="fr-FR"/>
    </w:rPr>
  </w:style>
  <w:style w:type="character" w:styleId="Strong">
    <w:name w:val="Strong"/>
    <w:basedOn w:val="DefaultParagraphFont"/>
    <w:uiPriority w:val="99"/>
    <w:qFormat/>
    <w:rPr>
      <w:rFonts w:cs="Times New Roman"/>
      <w:b/>
      <w:bCs/>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lang w:eastAsia="fr-FR"/>
    </w:rPr>
  </w:style>
  <w:style w:type="paragraph" w:customStyle="1" w:styleId="Body1">
    <w:name w:val="Body 1"/>
    <w:basedOn w:val="Normal"/>
    <w:link w:val="Body1Char1"/>
    <w:uiPriority w:val="99"/>
    <w:pPr>
      <w:ind w:left="357"/>
    </w:pPr>
  </w:style>
  <w:style w:type="character" w:customStyle="1" w:styleId="Body1Char1">
    <w:name w:val="Body 1 Char1"/>
    <w:basedOn w:val="DefaultParagraphFont"/>
    <w:link w:val="Body1"/>
    <w:uiPriority w:val="99"/>
    <w:locked/>
    <w:rPr>
      <w:rFonts w:ascii="Tahoma" w:eastAsia="MS Mincho" w:hAnsi="Tahoma" w:cs="Tahoma"/>
      <w:lang w:val="en-US" w:eastAsia="fr-FR"/>
    </w:rPr>
  </w:style>
  <w:style w:type="paragraph" w:customStyle="1" w:styleId="Body2">
    <w:name w:val="Body 2"/>
    <w:basedOn w:val="Normal"/>
    <w:uiPriority w:val="99"/>
    <w:pPr>
      <w:ind w:left="720"/>
    </w:pPr>
  </w:style>
  <w:style w:type="paragraph" w:customStyle="1" w:styleId="Body3">
    <w:name w:val="Body 3"/>
    <w:basedOn w:val="Normal"/>
    <w:uiPriority w:val="99"/>
    <w:pPr>
      <w:ind w:left="1077"/>
    </w:pPr>
  </w:style>
  <w:style w:type="paragraph" w:customStyle="1" w:styleId="Bullet2">
    <w:name w:val="Bullet 2"/>
    <w:basedOn w:val="Normal"/>
    <w:uiPriority w:val="99"/>
    <w:pPr>
      <w:tabs>
        <w:tab w:val="num" w:pos="720"/>
      </w:tabs>
      <w:ind w:left="720" w:hanging="363"/>
    </w:pPr>
  </w:style>
  <w:style w:type="paragraph" w:customStyle="1" w:styleId="Bullet3">
    <w:name w:val="Bullet 3"/>
    <w:basedOn w:val="Normal"/>
    <w:link w:val="Bullet3Char1"/>
    <w:uiPriority w:val="99"/>
    <w:pPr>
      <w:tabs>
        <w:tab w:val="num" w:pos="1080"/>
      </w:tabs>
      <w:ind w:left="1077" w:hanging="357"/>
    </w:pPr>
  </w:style>
  <w:style w:type="paragraph" w:customStyle="1" w:styleId="Bullet4">
    <w:name w:val="Bullet 4"/>
    <w:basedOn w:val="Normal"/>
    <w:uiPriority w:val="99"/>
    <w:pPr>
      <w:numPr>
        <w:numId w:val="3"/>
      </w:numPr>
    </w:pPr>
  </w:style>
  <w:style w:type="paragraph" w:customStyle="1" w:styleId="Bullet5">
    <w:name w:val="Bullet 5"/>
    <w:basedOn w:val="Normal"/>
    <w:uiPriority w:val="99"/>
    <w:pPr>
      <w:tabs>
        <w:tab w:val="num" w:pos="1795"/>
      </w:tabs>
      <w:ind w:left="1792" w:hanging="357"/>
    </w:pPr>
  </w:style>
  <w:style w:type="paragraph" w:customStyle="1" w:styleId="HeadingEULA">
    <w:name w:val="Heading EULA"/>
    <w:basedOn w:val="Normal"/>
    <w:next w:val="Normal"/>
    <w:uiPriority w:val="99"/>
    <w:rPr>
      <w:b/>
      <w:bCs/>
      <w:sz w:val="28"/>
      <w:szCs w:val="28"/>
    </w:rPr>
  </w:style>
  <w:style w:type="paragraph" w:customStyle="1" w:styleId="HeadingSoftwareTitle">
    <w:name w:val="Heading Software Title"/>
    <w:basedOn w:val="Normal"/>
    <w:next w:val="Normal"/>
    <w:uiPriority w:val="99"/>
    <w:pPr>
      <w:pBdr>
        <w:bottom w:val="single" w:sz="4" w:space="1" w:color="auto"/>
      </w:pBdr>
    </w:pPr>
    <w:rPr>
      <w:b/>
      <w:bCs/>
      <w:sz w:val="28"/>
      <w:szCs w:val="28"/>
    </w:rPr>
  </w:style>
  <w:style w:type="paragraph" w:customStyle="1" w:styleId="Preamble">
    <w:name w:val="Preamble"/>
    <w:basedOn w:val="Normal"/>
    <w:uiPriority w:val="99"/>
    <w:rPr>
      <w:b/>
      <w:bCs/>
    </w:rPr>
  </w:style>
  <w:style w:type="character" w:customStyle="1" w:styleId="PreambleChar">
    <w:name w:val="Preamble Char"/>
    <w:uiPriority w:val="99"/>
    <w:rPr>
      <w:rFonts w:ascii="Tahoma" w:hAnsi="Tahoma"/>
      <w:b/>
      <w:lang w:val="en-US"/>
    </w:rPr>
  </w:style>
  <w:style w:type="paragraph" w:customStyle="1" w:styleId="HeadingWarranty">
    <w:name w:val="Heading Warranty"/>
    <w:basedOn w:val="Normal"/>
    <w:uiPriority w:val="99"/>
    <w:pPr>
      <w:jc w:val="center"/>
    </w:pPr>
    <w:rPr>
      <w:b/>
      <w:bCs/>
    </w:rPr>
  </w:style>
  <w:style w:type="paragraph" w:customStyle="1" w:styleId="Heading1Warranty">
    <w:name w:val="Heading 1 Warranty"/>
    <w:basedOn w:val="Normal"/>
    <w:next w:val="Normal"/>
    <w:link w:val="Heading1WarrantyCharChar"/>
    <w:uiPriority w:val="99"/>
    <w:pPr>
      <w:tabs>
        <w:tab w:val="num" w:pos="360"/>
      </w:tabs>
      <w:ind w:left="360" w:hanging="360"/>
      <w:outlineLvl w:val="0"/>
    </w:pPr>
  </w:style>
  <w:style w:type="character" w:customStyle="1" w:styleId="Heading1WarrantyCharChar">
    <w:name w:val="Heading 1 Warranty Char Char"/>
    <w:basedOn w:val="DefaultParagraphFont"/>
    <w:link w:val="Heading1Warranty"/>
    <w:uiPriority w:val="99"/>
    <w:locked/>
    <w:rPr>
      <w:rFonts w:ascii="Tahoma" w:eastAsia="MS Mincho" w:hAnsi="Tahoma" w:cs="Tahoma"/>
      <w:sz w:val="20"/>
      <w:szCs w:val="20"/>
      <w:lang w:eastAsia="fr-FR"/>
    </w:rPr>
  </w:style>
  <w:style w:type="paragraph" w:customStyle="1" w:styleId="Heading2Warranty">
    <w:name w:val="Heading 2 Warranty"/>
    <w:basedOn w:val="Normal"/>
    <w:next w:val="Normal"/>
    <w:uiPriority w:val="99"/>
    <w:pPr>
      <w:tabs>
        <w:tab w:val="num" w:pos="720"/>
      </w:tabs>
      <w:ind w:left="720" w:hanging="360"/>
      <w:outlineLvl w:val="1"/>
    </w:pPr>
  </w:style>
  <w:style w:type="paragraph" w:customStyle="1" w:styleId="Heading3Bold">
    <w:name w:val="Heading 3 Bold"/>
    <w:link w:val="Heading3BoldChar"/>
    <w:uiPriority w:val="99"/>
    <w:pPr>
      <w:numPr>
        <w:ilvl w:val="2"/>
        <w:numId w:val="5"/>
      </w:numPr>
      <w:tabs>
        <w:tab w:val="left" w:pos="1077"/>
      </w:tabs>
      <w:spacing w:before="120" w:after="120" w:line="240" w:lineRule="auto"/>
      <w:outlineLvl w:val="2"/>
    </w:pPr>
    <w:rPr>
      <w:rFonts w:ascii="Tahoma" w:eastAsia="MS Mincho" w:hAnsi="Tahoma" w:cs="Tahoma"/>
      <w:b/>
      <w:bCs/>
      <w:sz w:val="20"/>
      <w:szCs w:val="20"/>
      <w:lang w:eastAsia="fr-FR"/>
    </w:rPr>
  </w:style>
  <w:style w:type="paragraph" w:customStyle="1" w:styleId="Bullet3Underlined">
    <w:name w:val="Bullet 3 Underlined"/>
    <w:basedOn w:val="Bullet3"/>
    <w:uiPriority w:val="99"/>
    <w:rPr>
      <w:u w:val="single"/>
    </w:rPr>
  </w:style>
  <w:style w:type="paragraph" w:customStyle="1" w:styleId="Body2Underline">
    <w:name w:val="Body 2 Underline"/>
    <w:basedOn w:val="Body2"/>
    <w:uiPriority w:val="99"/>
    <w:rPr>
      <w:u w:val="single"/>
    </w:rPr>
  </w:style>
  <w:style w:type="character" w:styleId="Hyperlink">
    <w:name w:val="Hyperlink"/>
    <w:basedOn w:val="DefaultParagraphFont"/>
    <w:uiPriority w:val="99"/>
    <w:rPr>
      <w:rFonts w:ascii="Tahoma" w:eastAsia="Times New Roman" w:hAnsi="Tahoma" w:cs="Tahoma"/>
      <w:color w:val="0000FF"/>
      <w:u w:val="single"/>
      <w:lang w:val="fr-FR"/>
    </w:rPr>
  </w:style>
  <w:style w:type="paragraph" w:customStyle="1" w:styleId="Bullet4Underlined">
    <w:name w:val="Bullet 4 Underlined"/>
    <w:basedOn w:val="Bullet4"/>
    <w:uiPriority w:val="99"/>
    <w:rPr>
      <w:u w:val="single"/>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rPr>
      <w:rFonts w:ascii="Tahoma" w:eastAsia="MS Mincho" w:hAnsi="Tahoma" w:cs="Tahoma"/>
      <w:sz w:val="20"/>
      <w:szCs w:val="20"/>
      <w:lang w:eastAsia="fr-FR"/>
    </w:rPr>
  </w:style>
  <w:style w:type="character" w:styleId="FootnoteReference">
    <w:name w:val="footnote reference"/>
    <w:basedOn w:val="DefaultParagraphFont"/>
    <w:uiPriority w:val="99"/>
    <w:semiHidden/>
    <w:rPr>
      <w:rFonts w:ascii="Tahoma" w:eastAsia="Times New Roman" w:hAnsi="Tahoma" w:cs="Tahoma"/>
      <w:color w:val="0000FF"/>
      <w:vertAlign w:val="superscript"/>
      <w:lang w:val="fr-FR"/>
    </w:rPr>
  </w:style>
  <w:style w:type="paragraph" w:customStyle="1" w:styleId="PreambleBorderAbove">
    <w:name w:val="Preamble Border Above"/>
    <w:basedOn w:val="Preamble"/>
    <w:uiPriority w:val="99"/>
    <w:pPr>
      <w:pBdr>
        <w:top w:val="single" w:sz="4" w:space="1" w:color="auto"/>
      </w:pBdr>
    </w:pPr>
  </w:style>
  <w:style w:type="character" w:customStyle="1" w:styleId="tw4winExternal">
    <w:name w:val="tw4winExternal"/>
    <w:uiPriority w:val="99"/>
    <w:rPr>
      <w:rFonts w:ascii="Courier New" w:hAnsi="Courier New"/>
      <w:noProof/>
      <w:color w:val="808080"/>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character" w:customStyle="1" w:styleId="Heading2Char1">
    <w:name w:val="Heading 2 Char1"/>
    <w:uiPriority w:val="99"/>
    <w:rPr>
      <w:rFonts w:ascii="Trebuchet MS" w:eastAsia="Times New Roman" w:hAnsi="Trebuchet MS"/>
      <w:b/>
      <w:color w:val="0000FF"/>
      <w:lang w:val="fr-FR"/>
    </w:rPr>
  </w:style>
  <w:style w:type="character" w:customStyle="1" w:styleId="Body1Char">
    <w:name w:val="Body 1 Char"/>
    <w:uiPriority w:val="99"/>
    <w:rPr>
      <w:rFonts w:ascii="Trebuchet MS" w:eastAsia="Times New Roman" w:hAnsi="Trebuchet MS"/>
      <w:color w:val="0000FF"/>
      <w:lang w:val="fr-FR"/>
    </w:rPr>
  </w:style>
  <w:style w:type="character" w:customStyle="1" w:styleId="Body2Char">
    <w:name w:val="Body 2 Char"/>
    <w:uiPriority w:val="99"/>
    <w:rPr>
      <w:rFonts w:ascii="Trebuchet MS" w:eastAsia="Times New Roman" w:hAnsi="Trebuchet MS"/>
      <w:color w:val="0000FF"/>
      <w:lang w:val="fr-FR"/>
    </w:rPr>
  </w:style>
  <w:style w:type="paragraph" w:styleId="BalloonText">
    <w:name w:val="Balloon Text"/>
    <w:basedOn w:val="Normal"/>
    <w:link w:val="BalloonTextChar"/>
    <w:uiPriority w:val="99"/>
    <w:semiHidden/>
    <w:rPr>
      <w:sz w:val="16"/>
      <w:szCs w:val="16"/>
    </w:rPr>
  </w:style>
  <w:style w:type="character" w:customStyle="1" w:styleId="BalloonTextChar">
    <w:name w:val="Balloon Text Char"/>
    <w:basedOn w:val="DefaultParagraphFont"/>
    <w:link w:val="BalloonText"/>
    <w:uiPriority w:val="99"/>
    <w:semiHidden/>
    <w:rPr>
      <w:rFonts w:ascii="Tahoma" w:eastAsia="MS Mincho" w:hAnsi="Tahoma" w:cs="Tahoma"/>
      <w:sz w:val="16"/>
      <w:szCs w:val="16"/>
      <w:lang w:eastAsia="fr-FR"/>
    </w:rPr>
  </w:style>
  <w:style w:type="paragraph" w:customStyle="1" w:styleId="StyleHeading1NotBold">
    <w:name w:val="Style Heading 1 + Not Bold"/>
    <w:basedOn w:val="Heading1"/>
    <w:uiPriority w:val="99"/>
    <w:rPr>
      <w:b w:val="0"/>
      <w:bCs w:val="0"/>
      <w:sz w:val="19"/>
      <w:szCs w:val="19"/>
    </w:rPr>
  </w:style>
  <w:style w:type="paragraph" w:customStyle="1" w:styleId="Char">
    <w:name w:val="Char"/>
    <w:basedOn w:val="Normal"/>
    <w:uiPriority w:val="99"/>
    <w:pPr>
      <w:spacing w:before="0" w:after="160" w:line="240" w:lineRule="exact"/>
    </w:pPr>
    <w:rPr>
      <w:sz w:val="19"/>
      <w:szCs w:val="19"/>
      <w:lang w:eastAsia="en-US"/>
    </w:rPr>
  </w:style>
  <w:style w:type="character" w:customStyle="1" w:styleId="CharChar">
    <w:name w:val="Char Char"/>
    <w:basedOn w:val="DefaultParagraphFont"/>
    <w:uiPriority w:val="99"/>
    <w:locked/>
    <w:rPr>
      <w:rFonts w:ascii="Tahoma" w:eastAsia="MS Mincho" w:hAnsi="Tahoma" w:cs="Tahoma"/>
      <w:sz w:val="19"/>
      <w:szCs w:val="19"/>
      <w:lang w:val="en-US" w:eastAsia="en-US"/>
    </w:rPr>
  </w:style>
  <w:style w:type="paragraph" w:customStyle="1" w:styleId="Body4">
    <w:name w:val="Body 4"/>
    <w:basedOn w:val="Normal"/>
    <w:uiPriority w:val="99"/>
    <w:pPr>
      <w:ind w:left="1435"/>
    </w:pPr>
    <w:rPr>
      <w:sz w:val="19"/>
      <w:szCs w:val="19"/>
      <w:lang w:eastAsia="en-US"/>
    </w:rPr>
  </w:style>
  <w:style w:type="paragraph" w:customStyle="1" w:styleId="Body5">
    <w:name w:val="Body 5"/>
    <w:basedOn w:val="Normal"/>
    <w:uiPriority w:val="99"/>
    <w:pPr>
      <w:ind w:left="1803"/>
    </w:pPr>
    <w:rPr>
      <w:sz w:val="19"/>
      <w:szCs w:val="19"/>
      <w:lang w:eastAsia="en-US"/>
    </w:rPr>
  </w:style>
  <w:style w:type="paragraph" w:customStyle="1" w:styleId="Body6">
    <w:name w:val="Body 6"/>
    <w:basedOn w:val="Normal"/>
    <w:uiPriority w:val="99"/>
    <w:pPr>
      <w:ind w:left="2160"/>
    </w:pPr>
    <w:rPr>
      <w:sz w:val="19"/>
      <w:szCs w:val="19"/>
      <w:lang w:eastAsia="en-US"/>
    </w:rPr>
  </w:style>
  <w:style w:type="character" w:customStyle="1" w:styleId="Body6Char">
    <w:name w:val="Body 6 Char"/>
    <w:basedOn w:val="DefaultParagraphFont"/>
    <w:uiPriority w:val="99"/>
    <w:locked/>
    <w:rPr>
      <w:rFonts w:ascii="Tahoma" w:hAnsi="Tahoma" w:cs="Tahoma"/>
      <w:lang w:val="en-US" w:eastAsia="en-US"/>
    </w:rPr>
  </w:style>
  <w:style w:type="paragraph" w:customStyle="1" w:styleId="Body7">
    <w:name w:val="Body 7"/>
    <w:basedOn w:val="Normal"/>
    <w:uiPriority w:val="99"/>
    <w:pPr>
      <w:ind w:left="2506"/>
    </w:pPr>
    <w:rPr>
      <w:sz w:val="19"/>
      <w:szCs w:val="19"/>
      <w:lang w:eastAsia="en-US"/>
    </w:rPr>
  </w:style>
  <w:style w:type="paragraph" w:customStyle="1" w:styleId="Body8">
    <w:name w:val="Body 8"/>
    <w:basedOn w:val="Normal"/>
    <w:uiPriority w:val="99"/>
    <w:pPr>
      <w:ind w:left="2863"/>
    </w:pPr>
    <w:rPr>
      <w:sz w:val="19"/>
      <w:szCs w:val="19"/>
      <w:lang w:eastAsia="en-US"/>
    </w:rPr>
  </w:style>
  <w:style w:type="paragraph" w:customStyle="1" w:styleId="Body9">
    <w:name w:val="Body 9"/>
    <w:basedOn w:val="Normal"/>
    <w:uiPriority w:val="99"/>
    <w:pPr>
      <w:ind w:left="3221"/>
    </w:pPr>
    <w:rPr>
      <w:sz w:val="19"/>
      <w:szCs w:val="19"/>
      <w:lang w:eastAsia="en-US"/>
    </w:rPr>
  </w:style>
  <w:style w:type="paragraph" w:customStyle="1" w:styleId="Bullet1">
    <w:name w:val="Bullet 1"/>
    <w:basedOn w:val="Normal"/>
    <w:uiPriority w:val="99"/>
    <w:pPr>
      <w:numPr>
        <w:numId w:val="7"/>
      </w:numPr>
    </w:pPr>
    <w:rPr>
      <w:sz w:val="19"/>
      <w:szCs w:val="19"/>
      <w:lang w:eastAsia="en-US"/>
    </w:rPr>
  </w:style>
  <w:style w:type="character" w:customStyle="1" w:styleId="Bullet3Char">
    <w:name w:val="Bullet 3 Char"/>
    <w:basedOn w:val="DefaultParagraphFont"/>
    <w:uiPriority w:val="99"/>
    <w:locked/>
    <w:rPr>
      <w:rFonts w:ascii="Tahoma" w:hAnsi="Tahoma" w:cs="Tahoma"/>
      <w:lang w:val="en-US" w:eastAsia="en-US"/>
    </w:rPr>
  </w:style>
  <w:style w:type="character" w:customStyle="1" w:styleId="Bullet4Char">
    <w:name w:val="Bullet 4 Char"/>
    <w:basedOn w:val="DefaultParagraphFont"/>
    <w:uiPriority w:val="99"/>
    <w:locked/>
    <w:rPr>
      <w:rFonts w:ascii="Tahoma" w:hAnsi="Tahoma" w:cs="Tahoma"/>
      <w:lang w:val="en-US" w:eastAsia="en-US"/>
    </w:rPr>
  </w:style>
  <w:style w:type="paragraph" w:customStyle="1" w:styleId="Bullet6">
    <w:name w:val="Bullet 6"/>
    <w:basedOn w:val="Normal"/>
    <w:uiPriority w:val="99"/>
    <w:pPr>
      <w:numPr>
        <w:numId w:val="8"/>
      </w:numPr>
    </w:pPr>
    <w:rPr>
      <w:sz w:val="19"/>
      <w:szCs w:val="19"/>
      <w:lang w:eastAsia="en-US"/>
    </w:rPr>
  </w:style>
  <w:style w:type="paragraph" w:customStyle="1" w:styleId="Bullet7">
    <w:name w:val="Bullet 7"/>
    <w:basedOn w:val="Normal"/>
    <w:uiPriority w:val="99"/>
    <w:pPr>
      <w:numPr>
        <w:numId w:val="9"/>
      </w:numPr>
    </w:pPr>
    <w:rPr>
      <w:sz w:val="19"/>
      <w:szCs w:val="19"/>
      <w:lang w:eastAsia="en-US"/>
    </w:rPr>
  </w:style>
  <w:style w:type="paragraph" w:customStyle="1" w:styleId="Bullet8">
    <w:name w:val="Bullet 8"/>
    <w:basedOn w:val="Normal"/>
    <w:uiPriority w:val="99"/>
    <w:pPr>
      <w:numPr>
        <w:numId w:val="10"/>
      </w:numPr>
    </w:pPr>
    <w:rPr>
      <w:sz w:val="19"/>
      <w:szCs w:val="19"/>
      <w:lang w:eastAsia="en-US"/>
    </w:rPr>
  </w:style>
  <w:style w:type="paragraph" w:customStyle="1" w:styleId="Bullet9">
    <w:name w:val="Bullet 9"/>
    <w:basedOn w:val="Body9"/>
    <w:uiPriority w:val="99"/>
    <w:pPr>
      <w:numPr>
        <w:numId w:val="11"/>
      </w:numPr>
    </w:pPr>
  </w:style>
  <w:style w:type="paragraph" w:customStyle="1" w:styleId="PreambleBorder">
    <w:name w:val="Preamble Border"/>
    <w:basedOn w:val="Normal"/>
    <w:next w:val="Heading1"/>
    <w:uiPriority w:val="99"/>
    <w:pPr>
      <w:pBdr>
        <w:bottom w:val="single" w:sz="4" w:space="1" w:color="auto"/>
      </w:pBdr>
    </w:pPr>
    <w:rPr>
      <w:b/>
      <w:bCs/>
      <w:sz w:val="19"/>
      <w:szCs w:val="19"/>
      <w:lang w:eastAsia="en-US"/>
    </w:rPr>
  </w:style>
  <w:style w:type="character" w:customStyle="1" w:styleId="Bullet3UnderlinedChar">
    <w:name w:val="Bullet 3 Underlined Char"/>
    <w:basedOn w:val="Bullet3Char"/>
    <w:uiPriority w:val="99"/>
    <w:locked/>
    <w:rPr>
      <w:rFonts w:ascii="Tahoma" w:hAnsi="Tahoma" w:cs="Tahoma"/>
      <w:u w:val="single"/>
      <w:lang w:val="en-US" w:eastAsia="en-US"/>
    </w:rPr>
  </w:style>
  <w:style w:type="paragraph" w:customStyle="1" w:styleId="HeadingFrenchWarranty">
    <w:name w:val="Heading French Warranty"/>
    <w:basedOn w:val="Normal"/>
    <w:uiPriority w:val="99"/>
    <w:pPr>
      <w:numPr>
        <w:numId w:val="12"/>
      </w:numPr>
    </w:pPr>
    <w:rPr>
      <w:sz w:val="19"/>
      <w:szCs w:val="19"/>
      <w:lang w:eastAsia="en-US"/>
    </w:rPr>
  </w:style>
  <w:style w:type="paragraph" w:customStyle="1" w:styleId="Heading2FrenchWarranty">
    <w:name w:val="Heading 2 French Warranty"/>
    <w:basedOn w:val="Normal"/>
    <w:link w:val="Heading2FrenchWarrantyChar"/>
    <w:autoRedefine/>
    <w:uiPriority w:val="99"/>
    <w:pPr>
      <w:numPr>
        <w:numId w:val="13"/>
      </w:numPr>
    </w:pPr>
    <w:rPr>
      <w:sz w:val="19"/>
      <w:szCs w:val="19"/>
      <w:lang w:eastAsia="en-US"/>
    </w:rPr>
  </w:style>
  <w:style w:type="character" w:customStyle="1" w:styleId="Heading2FrenchWarrantyChar">
    <w:name w:val="Heading 2 French Warranty Char"/>
    <w:basedOn w:val="DefaultParagraphFont"/>
    <w:link w:val="Heading2FrenchWarranty"/>
    <w:uiPriority w:val="99"/>
    <w:locked/>
    <w:rPr>
      <w:rFonts w:ascii="Tahoma" w:eastAsia="MS Mincho" w:hAnsi="Tahoma" w:cs="Tahoma"/>
      <w:sz w:val="19"/>
      <w:szCs w:val="19"/>
    </w:rPr>
  </w:style>
  <w:style w:type="paragraph" w:customStyle="1" w:styleId="3iNumbered2ndlevel">
    <w:name w:val="3i. Numbered 2nd level"/>
    <w:basedOn w:val="Normal"/>
    <w:uiPriority w:val="99"/>
    <w:pPr>
      <w:spacing w:before="60" w:after="0" w:line="160" w:lineRule="exact"/>
      <w:ind w:left="624" w:hanging="340"/>
    </w:pPr>
    <w:rPr>
      <w:rFonts w:ascii="Franklin Gothic Book" w:hAnsi="Franklin Gothic Book" w:cs="Franklin Gothic Book"/>
      <w:color w:val="000000"/>
      <w:sz w:val="14"/>
      <w:szCs w:val="14"/>
      <w:lang w:eastAsia="en-US"/>
    </w:rPr>
  </w:style>
  <w:style w:type="character" w:customStyle="1" w:styleId="3iNumbered2ndlevelChar">
    <w:name w:val="3i. Numbered 2nd level Char"/>
    <w:basedOn w:val="DefaultParagraphFont"/>
    <w:uiPriority w:val="99"/>
    <w:locked/>
    <w:rPr>
      <w:rFonts w:ascii="Franklin Gothic Book" w:hAnsi="Franklin Gothic Book" w:cs="Franklin Gothic Book"/>
      <w:color w:val="000000"/>
      <w:sz w:val="14"/>
      <w:szCs w:val="14"/>
      <w:lang w:val="en-US" w:eastAsia="en-US"/>
    </w:rPr>
  </w:style>
  <w:style w:type="paragraph" w:customStyle="1" w:styleId="subhead">
    <w:name w:val="subhead"/>
    <w:basedOn w:val="Normal"/>
    <w:uiPriority w:val="99"/>
    <w:pPr>
      <w:spacing w:before="0" w:after="80"/>
    </w:pPr>
    <w:rPr>
      <w:rFonts w:ascii="Trebuchet MS" w:hAnsi="Trebuchet MS" w:cs="Trebuchet MS"/>
      <w:b/>
      <w:bCs/>
      <w:color w:val="FFFFFF"/>
      <w:sz w:val="19"/>
      <w:szCs w:val="19"/>
      <w:lang w:eastAsia="en-US"/>
    </w:rPr>
  </w:style>
  <w:style w:type="character" w:customStyle="1" w:styleId="subheadChar">
    <w:name w:val="subhead Char"/>
    <w:basedOn w:val="DefaultParagraphFont"/>
    <w:uiPriority w:val="99"/>
    <w:locked/>
    <w:rPr>
      <w:rFonts w:ascii="Trebuchet MS" w:hAnsi="Trebuchet MS" w:cs="Trebuchet MS"/>
      <w:b/>
      <w:bCs/>
      <w:color w:val="FFFFFF"/>
      <w:lang w:val="en-US" w:eastAsia="en-US"/>
    </w:rPr>
  </w:style>
  <w:style w:type="paragraph" w:customStyle="1" w:styleId="productlist">
    <w:name w:val="product list"/>
    <w:basedOn w:val="Normal"/>
    <w:uiPriority w:val="99"/>
    <w:pPr>
      <w:spacing w:before="0" w:after="80" w:line="180" w:lineRule="exact"/>
      <w:ind w:left="115"/>
    </w:pPr>
    <w:rPr>
      <w:rFonts w:ascii="Trebuchet MS" w:hAnsi="Trebuchet MS" w:cs="Trebuchet MS"/>
      <w:sz w:val="18"/>
      <w:szCs w:val="18"/>
      <w:lang w:eastAsia="en-US"/>
    </w:rPr>
  </w:style>
  <w:style w:type="character" w:customStyle="1" w:styleId="productlistChar">
    <w:name w:val="product list Char"/>
    <w:basedOn w:val="DefaultParagraphFont"/>
    <w:uiPriority w:val="99"/>
    <w:locked/>
    <w:rPr>
      <w:rFonts w:ascii="Trebuchet MS" w:hAnsi="Trebuchet MS" w:cs="Trebuchet MS"/>
      <w:sz w:val="18"/>
      <w:szCs w:val="18"/>
      <w:lang w:val="en-US" w:eastAsia="en-US"/>
    </w:rPr>
  </w:style>
  <w:style w:type="paragraph" w:customStyle="1" w:styleId="exceptionbody">
    <w:name w:val="exception body"/>
    <w:uiPriority w:val="99"/>
    <w:pPr>
      <w:spacing w:after="60" w:line="255" w:lineRule="exact"/>
      <w:ind w:left="216"/>
    </w:pPr>
    <w:rPr>
      <w:rFonts w:ascii="Trebuchet MS" w:eastAsia="MS PGothic" w:hAnsi="Trebuchet MS" w:cs="Trebuchet MS"/>
      <w:color w:val="000000"/>
      <w:sz w:val="18"/>
      <w:szCs w:val="18"/>
      <w:lang w:eastAsia="ja-JP"/>
    </w:rPr>
  </w:style>
  <w:style w:type="character" w:customStyle="1" w:styleId="exceptionbodyChar">
    <w:name w:val="exception body Char"/>
    <w:basedOn w:val="DefaultParagraphFont"/>
    <w:uiPriority w:val="99"/>
    <w:locked/>
    <w:rPr>
      <w:rFonts w:ascii="Trebuchet MS" w:eastAsia="MS PGothic" w:hAnsi="Trebuchet MS" w:cs="Trebuchet MS"/>
      <w:color w:val="000000"/>
      <w:sz w:val="18"/>
      <w:szCs w:val="18"/>
      <w:lang w:val="en-US" w:eastAsia="ja-JP"/>
    </w:rPr>
  </w:style>
  <w:style w:type="paragraph" w:customStyle="1" w:styleId="Bullet3Underline">
    <w:name w:val="Bullet 3 Underline"/>
    <w:basedOn w:val="Bullet3"/>
    <w:uiPriority w:val="99"/>
    <w:pPr>
      <w:tabs>
        <w:tab w:val="clear" w:pos="1080"/>
      </w:tabs>
      <w:ind w:left="0" w:firstLine="0"/>
    </w:pPr>
    <w:rPr>
      <w:sz w:val="19"/>
      <w:szCs w:val="19"/>
      <w:u w:val="single"/>
      <w:lang w:eastAsia="en-US"/>
    </w:rPr>
  </w:style>
  <w:style w:type="paragraph" w:customStyle="1" w:styleId="Bullet4Underline">
    <w:name w:val="Bullet 4 Underline"/>
    <w:basedOn w:val="Bullet4"/>
    <w:uiPriority w:val="99"/>
    <w:pPr>
      <w:numPr>
        <w:numId w:val="0"/>
      </w:numPr>
    </w:pPr>
    <w:rPr>
      <w:sz w:val="19"/>
      <w:szCs w:val="19"/>
      <w:u w:val="single"/>
      <w:lang w:eastAsia="en-US"/>
    </w:rPr>
  </w:style>
  <w:style w:type="paragraph" w:customStyle="1" w:styleId="Heading1Unbold">
    <w:name w:val="Heading 1 Unbold"/>
    <w:basedOn w:val="Heading1"/>
    <w:uiPriority w:val="99"/>
    <w:pPr>
      <w:autoSpaceDE w:val="0"/>
      <w:autoSpaceDN w:val="0"/>
      <w:adjustRightInd w:val="0"/>
      <w:spacing w:before="0" w:after="0"/>
    </w:pPr>
    <w:rPr>
      <w:b w:val="0"/>
      <w:bCs w:val="0"/>
      <w:sz w:val="19"/>
      <w:szCs w:val="19"/>
      <w:lang w:eastAsia="en-US"/>
    </w:rPr>
  </w:style>
  <w:style w:type="character" w:styleId="FollowedHyperlink">
    <w:name w:val="FollowedHyperlink"/>
    <w:basedOn w:val="DefaultParagraphFont"/>
    <w:uiPriority w:val="99"/>
    <w:rPr>
      <w:rFonts w:cs="Times New Roman"/>
      <w:color w:val="800080"/>
      <w:u w:val="single"/>
    </w:rPr>
  </w:style>
  <w:style w:type="paragraph" w:customStyle="1" w:styleId="Body0Bold">
    <w:name w:val="Body 0 Bold"/>
    <w:next w:val="Normal"/>
    <w:link w:val="Body0BoldChar"/>
    <w:uiPriority w:val="99"/>
    <w:pPr>
      <w:spacing w:after="0" w:line="240" w:lineRule="auto"/>
    </w:pPr>
    <w:rPr>
      <w:rFonts w:ascii="Tahoma" w:eastAsia="MS Mincho" w:hAnsi="Tahoma" w:cs="Tahoma"/>
      <w:b/>
      <w:bCs/>
      <w:sz w:val="19"/>
      <w:szCs w:val="19"/>
    </w:rPr>
  </w:style>
  <w:style w:type="character" w:customStyle="1" w:styleId="Body0BoldChar">
    <w:name w:val="Body 0 Bold Char"/>
    <w:basedOn w:val="DefaultParagraphFont"/>
    <w:link w:val="Body0Bold"/>
    <w:uiPriority w:val="99"/>
    <w:locked/>
    <w:rPr>
      <w:rFonts w:ascii="Tahoma" w:eastAsia="MS Mincho" w:hAnsi="Tahoma" w:cs="Tahoma"/>
      <w:b/>
      <w:bCs/>
      <w:sz w:val="19"/>
      <w:szCs w:val="19"/>
      <w:lang w:val="en-US" w:eastAsia="en-US" w:bidi="ar-SA"/>
    </w:rPr>
  </w:style>
  <w:style w:type="paragraph" w:styleId="EndnoteText">
    <w:name w:val="endnote text"/>
    <w:basedOn w:val="Normal"/>
    <w:link w:val="EndnoteTextChar"/>
    <w:uiPriority w:val="99"/>
    <w:semiHidden/>
  </w:style>
  <w:style w:type="character" w:customStyle="1" w:styleId="EndnoteTextChar">
    <w:name w:val="Endnote Text Char"/>
    <w:basedOn w:val="DefaultParagraphFont"/>
    <w:link w:val="EndnoteText"/>
    <w:uiPriority w:val="99"/>
    <w:semiHidden/>
    <w:rPr>
      <w:rFonts w:ascii="Tahoma" w:eastAsia="MS Mincho" w:hAnsi="Tahoma" w:cs="Tahoma"/>
      <w:sz w:val="20"/>
      <w:szCs w:val="20"/>
      <w:lang w:eastAsia="fr-FR"/>
    </w:rPr>
  </w:style>
  <w:style w:type="character" w:styleId="EndnoteReference">
    <w:name w:val="endnote reference"/>
    <w:basedOn w:val="DefaultParagraphFont"/>
    <w:uiPriority w:val="99"/>
    <w:semiHidden/>
    <w:rPr>
      <w:rFonts w:cs="Times New Roman"/>
      <w:vertAlign w:val="superscript"/>
    </w:rPr>
  </w:style>
  <w:style w:type="paragraph" w:styleId="CommentText">
    <w:name w:val="annotation text"/>
    <w:basedOn w:val="Normal"/>
    <w:link w:val="CommentTextChar"/>
    <w:uiPriority w:val="99"/>
    <w:semiHidden/>
  </w:style>
  <w:style w:type="character" w:customStyle="1" w:styleId="Heading1Char">
    <w:name w:val="Heading 1 Char"/>
    <w:basedOn w:val="DefaultParagraphFont"/>
    <w:link w:val="Heading1"/>
    <w:uiPriority w:val="99"/>
    <w:locked/>
    <w:rPr>
      <w:rFonts w:ascii="Tahoma" w:eastAsia="MS Mincho" w:hAnsi="Tahoma" w:cs="Tahoma"/>
      <w:b/>
      <w:bCs/>
      <w:sz w:val="20"/>
      <w:szCs w:val="20"/>
      <w:lang w:eastAsia="fr-FR"/>
    </w:rPr>
  </w:style>
  <w:style w:type="character" w:styleId="CommentReference">
    <w:name w:val="annotation reference"/>
    <w:basedOn w:val="DefaultParagraphFont"/>
    <w:uiPriority w:val="99"/>
    <w:semiHidden/>
    <w:rPr>
      <w:rFonts w:cs="Times New Roman"/>
      <w:sz w:val="16"/>
      <w:szCs w:val="16"/>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locked/>
    <w:rPr>
      <w:rFonts w:ascii="Tahoma" w:eastAsia="MS Mincho" w:hAnsi="Tahoma" w:cs="Tahoma"/>
      <w:lang w:eastAsia="fr-FR"/>
    </w:rPr>
  </w:style>
  <w:style w:type="character" w:customStyle="1" w:styleId="CommentTextChar">
    <w:name w:val="Comment Text Char"/>
    <w:basedOn w:val="DefaultParagraphFont"/>
    <w:link w:val="CommentText"/>
    <w:uiPriority w:val="99"/>
    <w:semiHidden/>
    <w:locked/>
    <w:rPr>
      <w:rFonts w:ascii="Tahoma" w:eastAsia="MS Mincho" w:hAnsi="Tahoma" w:cs="Tahoma"/>
      <w:lang w:eastAsia="fr-FR"/>
    </w:rPr>
  </w:style>
  <w:style w:type="paragraph" w:customStyle="1" w:styleId="preamble0">
    <w:name w:val="preamble"/>
    <w:basedOn w:val="Normal"/>
    <w:uiPriority w:val="99"/>
    <w:rPr>
      <w:rFonts w:eastAsia="SimSun"/>
      <w:b/>
      <w:bCs/>
      <w:sz w:val="19"/>
      <w:szCs w:val="19"/>
      <w:lang w:eastAsia="zh-CN"/>
    </w:rPr>
  </w:style>
  <w:style w:type="character" w:customStyle="1" w:styleId="BodyTextChar">
    <w:name w:val="Body Text Char"/>
    <w:basedOn w:val="DefaultParagraphFont"/>
    <w:link w:val="BodyText"/>
    <w:uiPriority w:val="99"/>
    <w:locked/>
    <w:rPr>
      <w:rFonts w:ascii="Tahoma" w:eastAsia="SimSun" w:hAnsi="Tahoma" w:cs="Arial"/>
      <w:shd w:val="pct25" w:color="C0C0C0" w:fill="FFFFFF"/>
      <w:lang w:val="fr-FR"/>
    </w:rPr>
  </w:style>
  <w:style w:type="character" w:customStyle="1" w:styleId="Heading6Char">
    <w:name w:val="Heading 6 Char"/>
    <w:basedOn w:val="DefaultParagraphFont"/>
    <w:link w:val="Heading6"/>
    <w:uiPriority w:val="99"/>
    <w:locked/>
    <w:rPr>
      <w:rFonts w:ascii="Tahoma" w:eastAsia="MS Mincho" w:hAnsi="Tahoma" w:cs="Tahoma"/>
      <w:sz w:val="19"/>
      <w:szCs w:val="19"/>
      <w:lang w:eastAsia="en-US"/>
    </w:rPr>
  </w:style>
  <w:style w:type="character" w:customStyle="1" w:styleId="Bullet3Char1">
    <w:name w:val="Bullet 3 Char1"/>
    <w:basedOn w:val="DefaultParagraphFont"/>
    <w:link w:val="Bullet3"/>
    <w:uiPriority w:val="99"/>
    <w:locked/>
    <w:rPr>
      <w:rFonts w:ascii="Tahoma" w:eastAsia="MS Mincho" w:hAnsi="Tahoma" w:cs="Tahoma"/>
      <w:sz w:val="20"/>
      <w:szCs w:val="20"/>
      <w:lang w:eastAsia="fr-FR"/>
    </w:rPr>
  </w:style>
  <w:style w:type="paragraph" w:customStyle="1" w:styleId="LIMPAT4WINEXTERNAL">
    <w:name w:val="LIMPA_T4WINEXTERNAL"/>
    <w:basedOn w:val="Normal"/>
    <w:link w:val="LIMPAT4WINEXTERNALChar"/>
    <w:uiPriority w:val="99"/>
    <w:pPr>
      <w:spacing w:before="0" w:after="0"/>
    </w:pPr>
    <w:rPr>
      <w:b/>
      <w:bCs/>
      <w:vertAlign w:val="superscript"/>
      <w:lang w:val="bg-BG" w:eastAsia="zh-CN"/>
    </w:rPr>
  </w:style>
  <w:style w:type="character" w:customStyle="1" w:styleId="LIMPAT4WINEXTERNALChar">
    <w:name w:val="LIMPA_T4WINEXTERNAL Char"/>
    <w:basedOn w:val="DefaultParagraphFont"/>
    <w:link w:val="LIMPAT4WINEXTERNAL"/>
    <w:uiPriority w:val="99"/>
    <w:locked/>
    <w:rPr>
      <w:rFonts w:ascii="Tahoma" w:eastAsia="MS Mincho" w:hAnsi="Tahoma" w:cs="Tahoma"/>
      <w:b/>
      <w:bCs/>
      <w:vertAlign w:val="superscript"/>
      <w:lang w:val="bg-BG"/>
    </w:rPr>
  </w:style>
  <w:style w:type="character" w:customStyle="1" w:styleId="CharChar4">
    <w:name w:val="Char Char4"/>
    <w:basedOn w:val="DefaultParagraphFont"/>
    <w:uiPriority w:val="99"/>
    <w:rPr>
      <w:rFonts w:cs="Times New Roman"/>
      <w:sz w:val="16"/>
      <w:szCs w:val="16"/>
    </w:rPr>
  </w:style>
  <w:style w:type="paragraph" w:styleId="Header">
    <w:name w:val="header"/>
    <w:basedOn w:val="Normal"/>
    <w:link w:val="HeaderChar"/>
    <w:uiPriority w:val="99"/>
    <w:unhideWhenUsed/>
    <w:pPr>
      <w:tabs>
        <w:tab w:val="center" w:pos="4680"/>
        <w:tab w:val="right" w:pos="9360"/>
      </w:tabs>
      <w:spacing w:before="0" w:after="0"/>
    </w:pPr>
  </w:style>
  <w:style w:type="character" w:customStyle="1" w:styleId="HeaderChar">
    <w:name w:val="Header Char"/>
    <w:basedOn w:val="DefaultParagraphFont"/>
    <w:link w:val="Header"/>
    <w:uiPriority w:val="99"/>
    <w:rPr>
      <w:rFonts w:ascii="Tahoma" w:eastAsia="MS Mincho" w:hAnsi="Tahoma" w:cs="Tahoma"/>
      <w:sz w:val="20"/>
      <w:szCs w:val="20"/>
      <w:lang w:eastAsia="fr-FR"/>
    </w:rPr>
  </w:style>
  <w:style w:type="paragraph" w:styleId="Footer">
    <w:name w:val="footer"/>
    <w:basedOn w:val="Normal"/>
    <w:link w:val="FooterChar"/>
    <w:uiPriority w:val="99"/>
    <w:unhideWhenUsed/>
    <w:pPr>
      <w:tabs>
        <w:tab w:val="center" w:pos="4680"/>
        <w:tab w:val="right" w:pos="9360"/>
      </w:tabs>
      <w:spacing w:before="0" w:after="0"/>
    </w:pPr>
  </w:style>
  <w:style w:type="character" w:customStyle="1" w:styleId="FooterChar">
    <w:name w:val="Footer Char"/>
    <w:basedOn w:val="DefaultParagraphFont"/>
    <w:link w:val="Footer"/>
    <w:uiPriority w:val="99"/>
    <w:rPr>
      <w:rFonts w:ascii="Tahoma" w:eastAsia="MS Mincho" w:hAnsi="Tahoma" w:cs="Tahoma"/>
      <w:sz w:val="20"/>
      <w:szCs w:val="20"/>
      <w:lang w:eastAsia="fr-FR"/>
    </w:rPr>
  </w:style>
  <w:style w:type="paragraph" w:customStyle="1" w:styleId="StyleHeading3BoldAsianTimesNewRoman95pt">
    <w:name w:val="Style Heading 3 Bold + (Asian) Times New Roman 9.5 pt"/>
    <w:basedOn w:val="Heading3Bold"/>
    <w:link w:val="StyleHeading3BoldAsianTimesNewRoman95ptChar"/>
    <w:uiPriority w:val="99"/>
    <w:pPr>
      <w:numPr>
        <w:ilvl w:val="0"/>
        <w:numId w:val="0"/>
      </w:numPr>
      <w:tabs>
        <w:tab w:val="num" w:pos="2160"/>
      </w:tabs>
      <w:ind w:left="2160" w:hanging="360"/>
    </w:pPr>
    <w:rPr>
      <w:sz w:val="19"/>
      <w:szCs w:val="19"/>
    </w:rPr>
  </w:style>
  <w:style w:type="character" w:customStyle="1" w:styleId="Heading3BoldChar">
    <w:name w:val="Heading 3 Bold Char"/>
    <w:basedOn w:val="DefaultParagraphFont"/>
    <w:link w:val="Heading3Bold"/>
    <w:uiPriority w:val="99"/>
    <w:locked/>
    <w:rPr>
      <w:rFonts w:ascii="Tahoma" w:eastAsia="MS Mincho" w:hAnsi="Tahoma" w:cs="Tahoma"/>
      <w:b/>
      <w:bCs/>
      <w:sz w:val="20"/>
      <w:szCs w:val="20"/>
      <w:lang w:eastAsia="fr-FR"/>
    </w:rPr>
  </w:style>
  <w:style w:type="character" w:customStyle="1" w:styleId="StyleHeading3BoldAsianTimesNewRoman95ptChar">
    <w:name w:val="Style Heading 3 Bold + (Asian) Times New Roman 9.5 pt Char"/>
    <w:basedOn w:val="Heading3BoldChar"/>
    <w:link w:val="StyleHeading3BoldAsianTimesNewRoman95pt"/>
    <w:uiPriority w:val="99"/>
    <w:locked/>
    <w:rPr>
      <w:rFonts w:ascii="Tahoma" w:eastAsia="MS Mincho" w:hAnsi="Tahoma" w:cs="Tahoma"/>
      <w:b/>
      <w:bCs/>
      <w:sz w:val="19"/>
      <w:szCs w:val="19"/>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3299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ession xmlns="http://schemas.business-integrity.com/dealbuilder/2006/answers">
  <Variable Name="licensemodel">
    <Value>Desktop Applications</Value>
  </Variable>
  <Variable Name="__eventtarget" Known="false" Relevant="false"/>
  <Variable Name="__eventargument" Known="false" Relevant="false"/>
  <Variable Name="__requestdigest" Relevant="false">
    <Value>0x9BD2A981A78743DD7527AB39F4829566EBBCBCD9C9FCEC9D2992C046EC4B555B1BAB4598149E42BD76C36A9701B67914D56278C98ADF0EBA5921D7FF18A4D25F,22 Feb 2013 17:29:59 -0000</Value>
  </Variable>
  <Variable Name="__eventvalidation" Relevant="false">
    <Value>/wEWAgKO29ipCALb4IumDL+uCp29ypbNqczmR0I7gANRBNg3</Value>
  </Variable>
  <Variable Name="ctl00$placeholdermain$hfcespcontractreference" Relevant="false">
    <Value>2013-MAINA-000021</Value>
  </Variable>
  <Variable Name="launchdivaction" Known="false" Relevant="false"/>
  <Variable Name="__spdummytext1" Known="false" Relevant="false"/>
  <Variable Name="__spdummytext2" Known="false" Relevant="false"/>
  <Variable Name="channel">
    <Value>Retail</Value>
  </Variable>
  <Variable Name="mscom">
    <Value>true</Value>
  </Variable>
  <Variable Name="publishdate">
    <Value>2013-03-01</Value>
  </Variable>
  <Variable Name="retirementdate">
    <Value>2020-03-01</Value>
  </Variable>
  <Variable Name="filetype">
    <Value>.rtf</Value>
  </Variable>
  <Variable Name="languageall">
    <Value>English</Value>
    <Value>Chinese (Simplified)</Value>
    <Value>Dutch</Value>
    <Value>French</Value>
    <Value>German</Value>
    <Value>Italian</Value>
    <Value>Japanese</Value>
    <Value>Korean</Value>
    <Value>Portuguese (Brazil)</Value>
    <Value>Russian</Value>
    <Value>Spanish</Value>
  </Variable>
  <Variable Name="productname">
    <Value>Age of Empires II</Value>
  </Variable>
  <Variable Name="productversion">
    <Value>None</Value>
  </Variable>
  <Variable Name="versionvisible">
    <Value>false</Value>
  </Variable>
  <Variable Name="producteditions?">
    <Value>false</Value>
  </Variable>
  <Variable Name="productfamily?">
    <Value>false</Value>
  </Variable>
  <Variable Name="canadaavail">
    <Value>true</Value>
  </Variable>
  <Variable Name="canadafrench">
    <Value>true</Value>
  </Variable>
  <Variable Name="fileformat">
    <Value>true</Value>
  </Variable>
  <Variable Name="volumelicensingsoftware">
    <Value>false</Value>
  </Variable>
  <Variable Name="deskappls">
    <Value>None of the above</Value>
  </Variable>
  <Variable Name="portabledevice">
    <Value>true</Value>
  </Variable>
  <Variable Name="networkdevice">
    <Value>true</Value>
  </Variable>
  <Variable Name="mediaelementstemplates">
    <Value>false</Value>
  </Variable>
  <Variable Name="trialandconversion">
    <Value>false</Value>
  </Variable>
  <Variable Name="subscription">
    <Value>false</Value>
  </Variable>
  <Variable Name="homeandstudent">
    <Value>false</Value>
  </Variable>
  <Variable Name="othermicrosoftprograms">
    <Value>false</Value>
  </Variable>
  <Variable Name="prereleasecode">
    <Value>false</Value>
  </Variable>
  <Variable Name="thirdpartyprograms">
    <Value>false</Value>
  </Variable>
  <Variable Name="onlineservices">
    <Value>true</Value>
  </Variable>
  <Variable Name="distributablecode">
    <Value>false</Value>
  </Variable>
  <Variable Name="internetbasedservices">
    <Value>false</Value>
  </Variable>
  <Variable Name="mandatoryactivation">
    <Value>false</Value>
  </Variable>
  <Variable Name="validation">
    <Value>false</Value>
  </Variable>
  <Variable Name="physicalmedia">
    <Value>true</Value>
  </Variable>
  <Variable Name="fulfillment">
    <Value>Downloaded online</Value>
  </Variable>
  <Variable Name="multiplexing">
    <Value>false</Value>
  </Variable>
  <Variable Name="singleuse">
    <Value>false</Value>
  </Variable>
  <Variable Name="singleunit">
    <Value>false</Value>
  </Variable>
  <Variable Name="markedsoftware">
    <Value>None</Value>
  </Variable>
  <Variable Name="downgrade">
    <Value>false</Value>
  </Variable>
  <Variable Name="homeuserights">
    <Value>false</Value>
  </Variable>
  <Variable Name="proofoflicense">
    <Value>false</Value>
  </Variable>
  <Variable Name="reassignment">
    <Value>true</Value>
  </Variable>
  <Variable Name="licensetransfer">
    <Value>false</Value>
  </Variable>
  <Variable Name="originator">
    <Value>REDMOND\carlawoo</Value>
  </Variable>
  <Parameter Name="db_display_all_comments">
    <Value>false</Value>
  </Parameter>
  <Parameter Name="db_show_summary">
    <Value>disabled</Value>
  </Parameter>
  <Parameter Name="db_template_form">
    <Value>9cefe1ad-b703-46d2-b324-f82519cee21d</Value>
  </Parameter>
  <Parameter Name="db_template_reference">
    <Value>USETERMS_MAINA</Value>
  </Parameter>
  <Parameter Name="db_template_version">
    <Value>20120816</Value>
  </Parameter>
  <Parameter Name="db_transaction_external_label">
    <Value>2013-MAINA-000021</Value>
  </Parameter>
  <Parameter Name="db_transaction_id">
    <Value>7686</Value>
  </Parameter>
  <Parameter Name="db_visited_pages">
    <Value>1</Value>
    <Value>2</Value>
    <Value>3</Value>
    <Value>4</Value>
    <Value>5</Value>
    <Value>6</Value>
    <Value>15</Value>
    <Value>16</Value>
    <Value>17</Value>
    <Value>18</Value>
  </Parameter>
</Session>
</file>

<file path=customXml/item3.xml><?xml version="1.0" encoding="utf-8"?>
<ct:contentTypeSchema xmlns:ct="http://schemas.microsoft.com/office/2006/metadata/contentType" xmlns:ma="http://schemas.microsoft.com/office/2006/metadata/properties/metaAttributes" ct:_="" ma:_="" ma:contentTypeName="Document" ma:contentTypeID="0x0101003E96A573FBD0ED4E8EC21DDA117C6FC0" ma:contentTypeVersion="0" ma:contentTypeDescription="Create a new document." ma:contentTypeScope="" ma:versionID="ba03317791f3bf11f92461f6a53e534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Dictionary xmlns="http://schemas.business-integrity.com/dealbuilder/2006/dictionary" SavedByVersion="3.6.18.0" MinimumVersion="3.6.4.0"/>
</file>

<file path=customXml/item5.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DA2EB3F3-04EC-4C98-94B6-07CD773DBC57}">
  <ds:schemaRefs>
    <ds:schemaRef ds:uri="http://schemas.microsoft.com/sharepoint/v3/contenttype/forms"/>
  </ds:schemaRefs>
</ds:datastoreItem>
</file>

<file path=customXml/itemProps2.xml><?xml version="1.0" encoding="utf-8"?>
<ds:datastoreItem xmlns:ds="http://schemas.openxmlformats.org/officeDocument/2006/customXml" ds:itemID="{B54ED66B-970B-40E5-97EC-A967FEEE8C73}">
  <ds:schemaRefs>
    <ds:schemaRef ds:uri="http://schemas.business-integrity.com/dealbuilder/2006/answers"/>
  </ds:schemaRefs>
</ds:datastoreItem>
</file>

<file path=customXml/itemProps3.xml><?xml version="1.0" encoding="utf-8"?>
<ds:datastoreItem xmlns:ds="http://schemas.openxmlformats.org/officeDocument/2006/customXml" ds:itemID="{8CE079E9-D208-4A66-9E54-C71740C07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6C73092-5FB0-4F00-90E4-C2F8F51EA996}">
  <ds:schemaRefs>
    <ds:schemaRef ds:uri="http://schemas.business-integrity.com/dealbuilder/2006/dictionary"/>
  </ds:schemaRefs>
</ds:datastoreItem>
</file>

<file path=customXml/itemProps5.xml><?xml version="1.0" encoding="utf-8"?>
<ds:datastoreItem xmlns:ds="http://schemas.openxmlformats.org/officeDocument/2006/customXml" ds:itemID="{11955154-2D11-46E9-99E0-6C7C17098D50}">
  <ds:schemaRefs>
    <ds:schemaRef ds:uri="http://schemas.openxmlformats.org/package/2006/metadata/core-properties"/>
    <ds:schemaRef ds:uri="http://schemas.microsoft.com/office/2006/documentManagement/types"/>
    <ds:schemaRef ds:uri="http://purl.org/dc/dcmitype/"/>
    <ds:schemaRef ds:uri="http://purl.org/dc/terms/"/>
    <ds:schemaRef ds:uri="http://www.w3.org/XML/1998/namespace"/>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2397</Words>
  <Characters>13430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French</vt:lpstr>
    </vt:vector>
  </TitlesOfParts>
  <Company>Microsoft Corporation</Company>
  <LinksUpToDate>false</LinksUpToDate>
  <CharactersWithSpaces>15796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French</dc:title>
  <dc:creator>Carla Woo (LCA)</dc:creator>
  <cp:lastModifiedBy>Carla Woo</cp:lastModifiedBy>
  <cp:revision>2</cp:revision>
  <dcterms:created xsi:type="dcterms:W3CDTF">2013-02-22T20:49:00Z</dcterms:created>
  <dcterms:modified xsi:type="dcterms:W3CDTF">2013-02-22T20:49:00Z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21256</vt:lpwstr>
  </property>
  <property fmtid="{D5CDD505-2E9C-101B-9397-08002B2CF9AE}" pid="3" name="ContentTypeId">
    <vt:lpwstr>0x0101003E96A573FBD0ED4E8EC21DDA117C6FC0</vt:lpwstr>
  </property>
</Properties>
</file>