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B544C" w14:textId="77777777" w:rsidR="00602191" w:rsidRDefault="006B0EEC">
      <w:pPr>
        <w:pStyle w:val="HeadingEULA"/>
        <w:widowControl w:val="0"/>
        <w:tabs>
          <w:tab w:val="left" w:pos="9360"/>
        </w:tabs>
        <w:rPr>
          <w:rFonts w:eastAsia="MS PGothic"/>
          <w:sz w:val="20"/>
          <w:szCs w:val="20"/>
        </w:rPr>
      </w:pPr>
      <w:bookmarkStart w:id="0" w:name="_GoBack"/>
      <w:bookmarkEnd w:id="0"/>
      <w:r>
        <w:rPr>
          <w:rFonts w:eastAsia="MS PGothic" w:hint="eastAsia"/>
          <w:sz w:val="20"/>
          <w:szCs w:val="20"/>
          <w:lang w:val="ja-JP"/>
        </w:rPr>
        <w:t>マイクロソフト</w:t>
      </w:r>
      <w:r>
        <w:rPr>
          <w:rFonts w:eastAsia="MS PGothic"/>
          <w:sz w:val="20"/>
          <w:szCs w:val="20"/>
          <w:lang w:val="ja-JP"/>
        </w:rPr>
        <w:t xml:space="preserve"> </w:t>
      </w:r>
      <w:r>
        <w:rPr>
          <w:rFonts w:eastAsia="MS PGothic" w:hint="eastAsia"/>
          <w:sz w:val="20"/>
          <w:szCs w:val="20"/>
          <w:lang w:val="ja-JP"/>
        </w:rPr>
        <w:t>ソフトウェア</w:t>
      </w:r>
      <w:r>
        <w:rPr>
          <w:rFonts w:eastAsia="MS PGothic"/>
          <w:sz w:val="20"/>
          <w:szCs w:val="20"/>
          <w:lang w:val="ja-JP"/>
        </w:rPr>
        <w:t xml:space="preserve"> </w:t>
      </w:r>
      <w:r>
        <w:rPr>
          <w:rFonts w:eastAsia="MS PGothic" w:hint="eastAsia"/>
          <w:sz w:val="20"/>
          <w:szCs w:val="20"/>
          <w:lang w:val="ja-JP"/>
        </w:rPr>
        <w:t>ライセンス条項</w:t>
      </w:r>
    </w:p>
    <w:p w14:paraId="05AB544D" w14:textId="77777777" w:rsidR="00602191" w:rsidRDefault="006B0EEC">
      <w:pPr>
        <w:pStyle w:val="HeadingSoftwareTitle"/>
        <w:widowControl w:val="0"/>
        <w:rPr>
          <w:rFonts w:eastAsia="MS PGothic"/>
          <w:sz w:val="20"/>
          <w:szCs w:val="20"/>
        </w:rPr>
      </w:pPr>
      <w:r>
        <w:rPr>
          <w:rFonts w:eastAsia="MS PGothic"/>
          <w:sz w:val="20"/>
          <w:szCs w:val="20"/>
        </w:rPr>
        <w:t xml:space="preserve">MICROSOFT AGE OF EMPIRES II </w:t>
      </w:r>
    </w:p>
    <w:p w14:paraId="05AB544E" w14:textId="77777777" w:rsidR="00602191" w:rsidRDefault="006B0EEC">
      <w:pPr>
        <w:widowControl w:val="0"/>
        <w:rPr>
          <w:rFonts w:eastAsia="MS PGothic"/>
        </w:rPr>
      </w:pPr>
      <w:r>
        <w:rPr>
          <w:rFonts w:eastAsia="MS PGothic" w:hint="eastAsia"/>
          <w:lang w:val="ja-JP"/>
        </w:rPr>
        <w:t>本マイクロソフト</w:t>
      </w:r>
      <w:r>
        <w:rPr>
          <w:rFonts w:eastAsia="MS PGothic"/>
        </w:rPr>
        <w:t xml:space="preserve"> </w:t>
      </w:r>
      <w:r>
        <w:rPr>
          <w:rFonts w:eastAsia="MS PGothic" w:hint="eastAsia"/>
          <w:lang w:val="ja-JP"/>
        </w:rPr>
        <w:t>ライセンス条項</w:t>
      </w:r>
      <w:r>
        <w:rPr>
          <w:rFonts w:eastAsia="MS PGothic"/>
        </w:rPr>
        <w:t xml:space="preserve"> (</w:t>
      </w:r>
      <w:r>
        <w:rPr>
          <w:rFonts w:eastAsia="MS PGothic" w:hint="eastAsia"/>
          <w:lang w:val="ja-JP"/>
        </w:rPr>
        <w:t>以下「本ライセンス条項」といいます</w:t>
      </w:r>
      <w:r>
        <w:rPr>
          <w:rFonts w:eastAsia="MS PGothic"/>
        </w:rPr>
        <w:t>)</w:t>
      </w:r>
      <w:r>
        <w:rPr>
          <w:rFonts w:eastAsia="MS PGothic" w:hint="eastAsia"/>
          <w:lang w:val="ja-JP"/>
        </w:rPr>
        <w:t>は、お客様と</w:t>
      </w:r>
      <w:r>
        <w:rPr>
          <w:rFonts w:eastAsia="MS PGothic"/>
        </w:rPr>
        <w:t>Microsoft Corporation</w:t>
      </w:r>
      <w:r>
        <w:rPr>
          <w:rFonts w:eastAsia="MS PGothic" w:hint="eastAsia"/>
        </w:rPr>
        <w:t>（</w:t>
      </w:r>
      <w:r>
        <w:rPr>
          <w:rFonts w:eastAsia="MS PGothic" w:hint="eastAsia"/>
          <w:lang w:val="ja-JP"/>
        </w:rPr>
        <w:t>以下「マイクロソフト」といいます</w:t>
      </w:r>
      <w:r>
        <w:rPr>
          <w:rFonts w:eastAsia="MS PGothic" w:hint="eastAsia"/>
        </w:rPr>
        <w:t>）</w:t>
      </w:r>
      <w:r>
        <w:rPr>
          <w:rFonts w:eastAsia="MS PGothic" w:hint="eastAsia"/>
          <w:lang w:val="ja-JP"/>
        </w:rPr>
        <w:t>との契約を構成します。以下の条項を注意してお読みください。</w:t>
      </w:r>
      <w:r>
        <w:rPr>
          <w:rFonts w:eastAsia="MS PGothic" w:hint="eastAsia"/>
          <w:lang w:val="ja-JP"/>
        </w:rPr>
        <w:t>本ライセンス条項は、上記のソフトウェアおよびソフトウェアが記録された媒体</w:t>
      </w:r>
      <w:r>
        <w:rPr>
          <w:rFonts w:eastAsia="MS PGothic"/>
          <w:lang w:val="ja-JP"/>
        </w:rPr>
        <w:t xml:space="preserve"> (</w:t>
      </w:r>
      <w:r>
        <w:rPr>
          <w:rFonts w:eastAsia="MS PGothic" w:hint="eastAsia"/>
          <w:lang w:val="ja-JP"/>
        </w:rPr>
        <w:t>以下総称して「本ソフトウェア」といいます</w:t>
      </w:r>
      <w:r>
        <w:rPr>
          <w:rFonts w:eastAsia="MS PGothic"/>
          <w:lang w:val="ja-JP"/>
        </w:rPr>
        <w:t xml:space="preserve">) </w:t>
      </w:r>
      <w:r>
        <w:rPr>
          <w:rFonts w:eastAsia="MS PGothic" w:hint="eastAsia"/>
          <w:lang w:val="ja-JP"/>
        </w:rPr>
        <w:t>に適用されます。また、本ライセンス条項は、以下の本ソフトウェアに関連するマイクロソフト製品に、別途固有のライセンス条項が付属していない場合には、これらの製品にも適用されるものとします。</w:t>
      </w:r>
    </w:p>
    <w:p w14:paraId="05AB544F" w14:textId="77777777" w:rsidR="00602191" w:rsidRDefault="006B0EEC">
      <w:pPr>
        <w:pStyle w:val="Bullet2"/>
        <w:widowControl w:val="0"/>
        <w:numPr>
          <w:ilvl w:val="0"/>
          <w:numId w:val="6"/>
        </w:numPr>
        <w:tabs>
          <w:tab w:val="left" w:pos="360"/>
        </w:tabs>
        <w:ind w:left="360"/>
        <w:rPr>
          <w:rFonts w:eastAsia="MS PGothic"/>
        </w:rPr>
      </w:pPr>
      <w:r>
        <w:rPr>
          <w:rFonts w:eastAsia="MS PGothic" w:hint="eastAsia"/>
          <w:lang w:val="ja-JP"/>
        </w:rPr>
        <w:t>更新プログラム</w:t>
      </w:r>
    </w:p>
    <w:p w14:paraId="05AB5450" w14:textId="77777777" w:rsidR="00602191" w:rsidRDefault="006B0EEC">
      <w:pPr>
        <w:pStyle w:val="Bullet2"/>
        <w:widowControl w:val="0"/>
        <w:numPr>
          <w:ilvl w:val="0"/>
          <w:numId w:val="6"/>
        </w:numPr>
        <w:tabs>
          <w:tab w:val="left" w:pos="360"/>
        </w:tabs>
        <w:ind w:left="360"/>
        <w:rPr>
          <w:rFonts w:eastAsia="MS PGothic"/>
        </w:rPr>
      </w:pPr>
      <w:r>
        <w:rPr>
          <w:rFonts w:eastAsia="MS PGothic" w:hint="eastAsia"/>
          <w:lang w:val="ja-JP"/>
        </w:rPr>
        <w:t>追加ソフトウェア</w:t>
      </w:r>
    </w:p>
    <w:p w14:paraId="05AB5451" w14:textId="77777777" w:rsidR="00602191" w:rsidRDefault="006B0EEC">
      <w:pPr>
        <w:pStyle w:val="Bullet2"/>
        <w:widowControl w:val="0"/>
        <w:numPr>
          <w:ilvl w:val="0"/>
          <w:numId w:val="6"/>
        </w:numPr>
        <w:tabs>
          <w:tab w:val="left" w:pos="360"/>
        </w:tabs>
        <w:ind w:left="360"/>
        <w:rPr>
          <w:rFonts w:eastAsia="MS PGothic"/>
        </w:rPr>
      </w:pPr>
      <w:r>
        <w:rPr>
          <w:rFonts w:eastAsia="MS PGothic" w:hint="eastAsia"/>
          <w:lang w:val="ja-JP"/>
        </w:rPr>
        <w:t>インターネットベースのサービス</w:t>
      </w:r>
    </w:p>
    <w:p w14:paraId="05AB5452" w14:textId="77777777" w:rsidR="00602191" w:rsidRDefault="006B0EEC">
      <w:pPr>
        <w:pStyle w:val="Bullet2"/>
        <w:widowControl w:val="0"/>
        <w:numPr>
          <w:ilvl w:val="0"/>
          <w:numId w:val="6"/>
        </w:numPr>
        <w:tabs>
          <w:tab w:val="left" w:pos="360"/>
        </w:tabs>
        <w:ind w:left="360"/>
        <w:rPr>
          <w:rFonts w:eastAsia="MS PGothic"/>
        </w:rPr>
      </w:pPr>
      <w:r>
        <w:rPr>
          <w:rFonts w:eastAsia="MS PGothic" w:hint="eastAsia"/>
        </w:rPr>
        <w:t>サポート</w:t>
      </w:r>
      <w:r>
        <w:rPr>
          <w:rFonts w:eastAsia="MS PGothic"/>
        </w:rPr>
        <w:t xml:space="preserve"> </w:t>
      </w:r>
      <w:r>
        <w:rPr>
          <w:rFonts w:eastAsia="MS PGothic" w:hint="eastAsia"/>
        </w:rPr>
        <w:t>サービス</w:t>
      </w:r>
    </w:p>
    <w:p w14:paraId="05AB5453" w14:textId="77777777" w:rsidR="00602191" w:rsidRDefault="006B0EEC">
      <w:pPr>
        <w:widowControl w:val="0"/>
        <w:rPr>
          <w:rFonts w:eastAsia="MS PGothic"/>
        </w:rPr>
      </w:pPr>
      <w:r>
        <w:rPr>
          <w:rFonts w:eastAsia="MS PGothic" w:hint="eastAsia"/>
          <w:lang w:val="ja-JP"/>
        </w:rPr>
        <w:t>ただし、これらの製品に別途ライセンス条項が付属している場合は、当該ライセンス条項が適用されるものとします。</w:t>
      </w:r>
    </w:p>
    <w:p w14:paraId="05AB5454" w14:textId="77777777" w:rsidR="00602191" w:rsidRDefault="006B0EEC">
      <w:pPr>
        <w:pStyle w:val="Preamble"/>
        <w:widowControl w:val="0"/>
        <w:rPr>
          <w:rFonts w:eastAsia="MS PGothic"/>
          <w:b w:val="0"/>
          <w:bCs w:val="0"/>
        </w:rPr>
      </w:pPr>
      <w:r>
        <w:rPr>
          <w:rFonts w:eastAsia="MS PGothic" w:hint="eastAsia"/>
          <w:lang w:val="ja-JP"/>
        </w:rPr>
        <w:t>本ソフトウェ</w:t>
      </w:r>
      <w:r>
        <w:rPr>
          <w:rFonts w:eastAsia="MS PGothic" w:hint="eastAsia"/>
          <w:lang w:val="ja-JP"/>
        </w:rPr>
        <w:t>アを使用することにより、お客様は本ライセンス条項に同意されたものとします。本ライセンス条項に同意されない場合、本ソフトウェアを使用することはできません。この場合、未使用の本ソフトウェアを購入店へご返品されることにより、お支払いいただいた金額の払戻しを受けられる場合があります。</w:t>
      </w:r>
      <w:r>
        <w:rPr>
          <w:rFonts w:eastAsia="MS PGothic" w:hint="eastAsia"/>
          <w:b w:val="0"/>
          <w:bCs w:val="0"/>
          <w:lang w:val="ja-JP"/>
        </w:rPr>
        <w:t>購入店から払戻しを受けられない場合、マイクロソフトまたは最寄りのマイクロソフトの関連会社までご連絡ください。連絡先については、</w:t>
      </w:r>
      <w:r>
        <w:rPr>
          <w:rStyle w:val="Hyperlink"/>
          <w:rFonts w:eastAsia="MS PGothic" w:cs="Tahoma"/>
          <w:b w:val="0"/>
          <w:bCs w:val="0"/>
          <w:color w:val="auto"/>
          <w:u w:val="none"/>
          <w:lang w:val="ja-JP"/>
        </w:rPr>
        <w:t>www.microsoft.com/worldwide</w:t>
      </w:r>
      <w:r>
        <w:rPr>
          <w:rFonts w:eastAsia="MS PGothic"/>
          <w:b w:val="0"/>
          <w:bCs w:val="0"/>
          <w:lang w:val="ja-JP"/>
        </w:rPr>
        <w:t xml:space="preserve"> </w:t>
      </w:r>
      <w:r>
        <w:rPr>
          <w:rFonts w:eastAsia="MS PGothic" w:hint="eastAsia"/>
          <w:b w:val="0"/>
          <w:bCs w:val="0"/>
          <w:lang w:val="ja-JP"/>
        </w:rPr>
        <w:t>をご参照ください。日本については、</w:t>
      </w:r>
      <w:r>
        <w:rPr>
          <w:rStyle w:val="Hyperlink"/>
          <w:rFonts w:eastAsia="MS PGothic" w:cs="Tahoma"/>
          <w:b w:val="0"/>
          <w:bCs w:val="0"/>
          <w:color w:val="auto"/>
          <w:u w:val="none"/>
        </w:rPr>
        <w:t>www.micros</w:t>
      </w:r>
      <w:r>
        <w:rPr>
          <w:rStyle w:val="Hyperlink"/>
          <w:rFonts w:eastAsia="MS PGothic" w:cs="Tahoma"/>
          <w:b w:val="0"/>
          <w:bCs w:val="0"/>
          <w:color w:val="auto"/>
          <w:u w:val="none"/>
        </w:rPr>
        <w:t>oft.com/japan</w:t>
      </w:r>
      <w:r>
        <w:rPr>
          <w:rFonts w:eastAsia="MS PGothic"/>
          <w:b w:val="0"/>
          <w:bCs w:val="0"/>
          <w:lang w:val="ja-JP"/>
        </w:rPr>
        <w:t xml:space="preserve"> </w:t>
      </w:r>
      <w:r>
        <w:rPr>
          <w:rFonts w:eastAsia="MS PGothic" w:hint="eastAsia"/>
          <w:b w:val="0"/>
          <w:bCs w:val="0"/>
          <w:lang w:val="ja-JP"/>
        </w:rPr>
        <w:t>をご参照ください。</w:t>
      </w:r>
    </w:p>
    <w:p w14:paraId="05AB5455" w14:textId="77777777" w:rsidR="00602191" w:rsidRDefault="006B0EEC">
      <w:pPr>
        <w:pStyle w:val="PreambleBorderAbove"/>
        <w:widowControl w:val="0"/>
        <w:pBdr>
          <w:top w:val="single" w:sz="4" w:space="0" w:color="auto"/>
        </w:pBdr>
        <w:rPr>
          <w:rFonts w:eastAsia="MS PGothic"/>
        </w:rPr>
      </w:pPr>
      <w:r>
        <w:rPr>
          <w:rFonts w:eastAsia="MS PGothic" w:hint="eastAsia"/>
          <w:lang w:val="ja-JP"/>
        </w:rPr>
        <w:t>お客様が本ライセンス条項を遵守することを条件に、以下の永続的権利が許諾されます。</w:t>
      </w:r>
    </w:p>
    <w:p w14:paraId="05AB5456" w14:textId="77777777" w:rsidR="00602191" w:rsidRDefault="006B0EEC">
      <w:pPr>
        <w:pStyle w:val="Heading1"/>
        <w:widowControl w:val="0"/>
        <w:rPr>
          <w:rFonts w:eastAsia="MS PGothic"/>
          <w:b w:val="0"/>
          <w:bCs w:val="0"/>
        </w:rPr>
      </w:pPr>
      <w:r>
        <w:rPr>
          <w:rFonts w:eastAsia="MS PGothic" w:hint="eastAsia"/>
          <w:lang w:val="ja-JP"/>
        </w:rPr>
        <w:t>総則</w:t>
      </w:r>
      <w:r>
        <w:rPr>
          <w:rFonts w:eastAsia="MS PGothic" w:hint="eastAsia"/>
          <w:b w:val="0"/>
          <w:bCs w:val="0"/>
          <w:lang w:val="ja-JP"/>
        </w:rPr>
        <w:t xml:space="preserve">　本ソフトウェアは、各デバイスの複製ごとに使用許諾されます。ハードウェアのパーティションまたはブレードは別個のデバイスとみなされます。</w:t>
      </w:r>
    </w:p>
    <w:p w14:paraId="05AB5457" w14:textId="77777777" w:rsidR="00602191" w:rsidRDefault="006B0EEC">
      <w:pPr>
        <w:pStyle w:val="Heading1"/>
        <w:widowControl w:val="0"/>
        <w:rPr>
          <w:rFonts w:eastAsia="MS PGothic"/>
        </w:rPr>
      </w:pPr>
      <w:r>
        <w:rPr>
          <w:rFonts w:eastAsia="MS PGothic" w:hint="eastAsia"/>
          <w:lang w:val="ja-JP"/>
        </w:rPr>
        <w:t>インストールおよび使用に関する権利</w:t>
      </w:r>
      <w:r>
        <w:rPr>
          <w:rFonts w:eastAsia="MS PGothic" w:hint="eastAsia"/>
          <w:b w:val="0"/>
          <w:bCs w:val="0"/>
          <w:lang w:val="ja-JP"/>
        </w:rPr>
        <w:t xml:space="preserve">　</w:t>
      </w:r>
    </w:p>
    <w:p w14:paraId="05AB5458" w14:textId="77777777" w:rsidR="00602191" w:rsidRDefault="006B0EEC">
      <w:pPr>
        <w:pStyle w:val="Heading2"/>
        <w:widowControl w:val="0"/>
        <w:rPr>
          <w:rFonts w:eastAsia="MS PGothic"/>
          <w:b w:val="0"/>
          <w:bCs w:val="0"/>
        </w:rPr>
      </w:pPr>
      <w:r>
        <w:rPr>
          <w:rFonts w:eastAsia="MS PGothic" w:hint="eastAsia"/>
          <w:lang w:val="ja-JP"/>
        </w:rPr>
        <w:t>デバイスごとに複製</w:t>
      </w:r>
      <w:r>
        <w:rPr>
          <w:rFonts w:eastAsia="MS PGothic"/>
          <w:lang w:val="ja-JP"/>
        </w:rPr>
        <w:t xml:space="preserve"> 1 </w:t>
      </w:r>
      <w:r>
        <w:rPr>
          <w:rFonts w:eastAsia="MS PGothic" w:hint="eastAsia"/>
          <w:lang w:val="ja-JP"/>
        </w:rPr>
        <w:t>部</w:t>
      </w:r>
      <w:r>
        <w:rPr>
          <w:rFonts w:eastAsia="MS PGothic" w:hint="eastAsia"/>
          <w:b w:val="0"/>
          <w:bCs w:val="0"/>
          <w:lang w:val="ja-JP"/>
        </w:rPr>
        <w:t xml:space="preserve">　</w:t>
      </w:r>
      <w:r>
        <w:rPr>
          <w:rFonts w:eastAsia="MS PGothic" w:hint="eastAsia"/>
          <w:b w:val="0"/>
          <w:lang w:val="ja-JP"/>
        </w:rPr>
        <w:t>お客様は、本ソフトウェアの複製</w:t>
      </w:r>
      <w:r>
        <w:rPr>
          <w:rFonts w:eastAsia="MS PGothic"/>
          <w:b w:val="0"/>
          <w:lang w:val="ja-JP"/>
        </w:rPr>
        <w:t xml:space="preserve"> 1 </w:t>
      </w:r>
      <w:r>
        <w:rPr>
          <w:rFonts w:eastAsia="MS PGothic" w:hint="eastAsia"/>
          <w:b w:val="0"/>
          <w:lang w:val="ja-JP"/>
        </w:rPr>
        <w:t>部を</w:t>
      </w:r>
      <w:r>
        <w:rPr>
          <w:rFonts w:eastAsia="MS PGothic"/>
          <w:b w:val="0"/>
          <w:lang w:val="ja-JP"/>
        </w:rPr>
        <w:t xml:space="preserve"> 1</w:t>
      </w:r>
      <w:r>
        <w:rPr>
          <w:rFonts w:eastAsia="MS PGothic"/>
          <w:b w:val="0"/>
        </w:rPr>
        <w:t xml:space="preserve"> </w:t>
      </w:r>
      <w:r>
        <w:rPr>
          <w:rFonts w:eastAsia="MS PGothic" w:hint="eastAsia"/>
          <w:b w:val="0"/>
          <w:lang w:val="ja-JP"/>
        </w:rPr>
        <w:t>台のデバイス上にインストールすることができます。このデバイスを「ライセンスを取得したデバイス」といいます。</w:t>
      </w:r>
    </w:p>
    <w:p w14:paraId="05AB5459" w14:textId="77777777" w:rsidR="00602191" w:rsidRDefault="006B0EEC">
      <w:pPr>
        <w:pStyle w:val="Heading2"/>
        <w:widowControl w:val="0"/>
        <w:rPr>
          <w:rFonts w:eastAsia="MS PGothic"/>
          <w:b w:val="0"/>
          <w:bCs w:val="0"/>
        </w:rPr>
      </w:pPr>
      <w:r>
        <w:rPr>
          <w:rFonts w:eastAsia="MS PGothic" w:hint="eastAsia"/>
          <w:lang w:val="ja-JP"/>
        </w:rPr>
        <w:t>ライセンスを取得したデバイス</w:t>
      </w:r>
      <w:r>
        <w:rPr>
          <w:rFonts w:eastAsia="MS PGothic" w:hint="eastAsia"/>
          <w:b w:val="0"/>
          <w:bCs w:val="0"/>
          <w:lang w:val="ja-JP"/>
        </w:rPr>
        <w:t xml:space="preserve">　</w:t>
      </w:r>
      <w:r>
        <w:rPr>
          <w:rFonts w:eastAsia="MS PGothic" w:hint="eastAsia"/>
          <w:b w:val="0"/>
          <w:lang w:val="ja-JP"/>
        </w:rPr>
        <w:t>お客様は、ライセンスを取得したデバイス上で一度に本ソフトウェアの複製</w:t>
      </w:r>
      <w:r>
        <w:rPr>
          <w:rFonts w:eastAsia="MS PGothic"/>
          <w:b w:val="0"/>
          <w:lang w:val="ja-JP"/>
        </w:rPr>
        <w:t xml:space="preserve"> 1 </w:t>
      </w:r>
      <w:r>
        <w:rPr>
          <w:rFonts w:eastAsia="MS PGothic" w:hint="eastAsia"/>
          <w:b w:val="0"/>
          <w:lang w:val="ja-JP"/>
        </w:rPr>
        <w:t>部を使用することができます。</w:t>
      </w:r>
    </w:p>
    <w:p w14:paraId="05AB545A" w14:textId="77777777" w:rsidR="00602191" w:rsidRDefault="006B0EEC">
      <w:pPr>
        <w:pStyle w:val="Heading2"/>
        <w:widowControl w:val="0"/>
        <w:rPr>
          <w:rFonts w:eastAsia="MS PGothic"/>
          <w:b w:val="0"/>
          <w:bCs w:val="0"/>
        </w:rPr>
      </w:pPr>
      <w:r>
        <w:rPr>
          <w:rFonts w:eastAsia="MS PGothic" w:hint="eastAsia"/>
          <w:lang w:val="ja-JP"/>
        </w:rPr>
        <w:t>携帯用デバイス</w:t>
      </w:r>
      <w:r>
        <w:rPr>
          <w:rFonts w:eastAsia="MS PGothic" w:hint="eastAsia"/>
          <w:b w:val="0"/>
          <w:bCs w:val="0"/>
          <w:lang w:val="ja-JP"/>
        </w:rPr>
        <w:t xml:space="preserve">　ライセンスを取得したデバイスを使用する方が特定の</w:t>
      </w:r>
      <w:r>
        <w:rPr>
          <w:rFonts w:eastAsia="MS PGothic"/>
          <w:b w:val="0"/>
          <w:bCs w:val="0"/>
        </w:rPr>
        <w:t xml:space="preserve"> 1 </w:t>
      </w:r>
      <w:r>
        <w:rPr>
          <w:rFonts w:eastAsia="MS PGothic" w:hint="eastAsia"/>
          <w:b w:val="0"/>
          <w:bCs w:val="0"/>
          <w:lang w:val="ja-JP"/>
        </w:rPr>
        <w:t>名に限られている場合、お客様は、本ソフトウェアの複製をさらに</w:t>
      </w:r>
      <w:r>
        <w:rPr>
          <w:rFonts w:eastAsia="MS PGothic"/>
          <w:b w:val="0"/>
          <w:bCs w:val="0"/>
        </w:rPr>
        <w:t xml:space="preserve"> 1 </w:t>
      </w:r>
      <w:r>
        <w:rPr>
          <w:rFonts w:eastAsia="MS PGothic" w:hint="eastAsia"/>
          <w:b w:val="0"/>
          <w:bCs w:val="0"/>
          <w:lang w:val="ja-JP"/>
        </w:rPr>
        <w:t>部作成して</w:t>
      </w:r>
      <w:r>
        <w:rPr>
          <w:rFonts w:eastAsia="MS PGothic"/>
          <w:b w:val="0"/>
          <w:bCs w:val="0"/>
        </w:rPr>
        <w:t xml:space="preserve"> 1 </w:t>
      </w:r>
      <w:r>
        <w:rPr>
          <w:rFonts w:eastAsia="MS PGothic" w:hint="eastAsia"/>
          <w:b w:val="0"/>
          <w:bCs w:val="0"/>
          <w:lang w:val="ja-JP"/>
        </w:rPr>
        <w:t>台の携帯用デバイス上にインストールすることができます。</w:t>
      </w:r>
    </w:p>
    <w:p w14:paraId="05AB545B" w14:textId="77777777" w:rsidR="00602191" w:rsidRDefault="006B0EEC">
      <w:pPr>
        <w:pStyle w:val="Heading2"/>
        <w:widowControl w:val="0"/>
        <w:rPr>
          <w:rFonts w:eastAsia="MS PGothic"/>
          <w:b w:val="0"/>
          <w:bCs w:val="0"/>
        </w:rPr>
      </w:pPr>
      <w:r>
        <w:rPr>
          <w:rFonts w:eastAsia="MS PGothic" w:hint="eastAsia"/>
          <w:lang w:val="ja-JP"/>
        </w:rPr>
        <w:t>ネットワーク</w:t>
      </w:r>
      <w:r>
        <w:rPr>
          <w:rFonts w:eastAsia="MS PGothic"/>
        </w:rPr>
        <w:t xml:space="preserve"> </w:t>
      </w:r>
      <w:r>
        <w:rPr>
          <w:rFonts w:eastAsia="MS PGothic" w:hint="eastAsia"/>
          <w:lang w:val="ja-JP"/>
        </w:rPr>
        <w:t>デバイス</w:t>
      </w:r>
      <w:r>
        <w:rPr>
          <w:rFonts w:eastAsia="MS PGothic" w:hint="eastAsia"/>
          <w:b w:val="0"/>
          <w:bCs w:val="0"/>
          <w:lang w:val="ja-JP"/>
        </w:rPr>
        <w:t xml:space="preserve">　お客様は、ネットワーク</w:t>
      </w:r>
      <w:r>
        <w:rPr>
          <w:rFonts w:eastAsia="MS PGothic"/>
          <w:b w:val="0"/>
          <w:bCs w:val="0"/>
        </w:rPr>
        <w:t xml:space="preserve"> </w:t>
      </w:r>
      <w:r>
        <w:rPr>
          <w:rFonts w:eastAsia="MS PGothic" w:hint="eastAsia"/>
          <w:b w:val="0"/>
          <w:bCs w:val="0"/>
          <w:lang w:val="ja-JP"/>
        </w:rPr>
        <w:t>デバイス上に本ソフトウェアの複製</w:t>
      </w:r>
      <w:r>
        <w:rPr>
          <w:rFonts w:eastAsia="MS PGothic"/>
          <w:b w:val="0"/>
          <w:bCs w:val="0"/>
        </w:rPr>
        <w:t xml:space="preserve"> 1 </w:t>
      </w:r>
      <w:r>
        <w:rPr>
          <w:rFonts w:eastAsia="MS PGothic" w:hint="eastAsia"/>
          <w:b w:val="0"/>
          <w:bCs w:val="0"/>
          <w:lang w:val="ja-JP"/>
        </w:rPr>
        <w:t>部をインストールすることもできます。お客様は、以下の「リモート</w:t>
      </w:r>
      <w:r>
        <w:rPr>
          <w:rFonts w:eastAsia="MS PGothic"/>
          <w:b w:val="0"/>
          <w:bCs w:val="0"/>
          <w:lang w:val="ja-JP"/>
        </w:rPr>
        <w:t xml:space="preserve"> </w:t>
      </w:r>
      <w:r>
        <w:rPr>
          <w:rFonts w:eastAsia="MS PGothic" w:hint="eastAsia"/>
          <w:b w:val="0"/>
          <w:bCs w:val="0"/>
          <w:lang w:val="ja-JP"/>
        </w:rPr>
        <w:t>アクセス」の項に規定される場合に限り、その複製を使用することができます。</w:t>
      </w:r>
    </w:p>
    <w:p w14:paraId="05AB545C" w14:textId="77777777" w:rsidR="00602191" w:rsidRDefault="006B0EEC">
      <w:pPr>
        <w:pStyle w:val="Heading1"/>
        <w:widowControl w:val="0"/>
        <w:rPr>
          <w:rFonts w:eastAsia="MS PGothic"/>
        </w:rPr>
      </w:pPr>
      <w:r>
        <w:rPr>
          <w:rFonts w:eastAsia="MS PGothic" w:hint="eastAsia"/>
          <w:lang w:val="ja-JP"/>
        </w:rPr>
        <w:t>追加のライセンス条件および追加の使用権</w:t>
      </w:r>
      <w:r>
        <w:rPr>
          <w:rFonts w:eastAsia="MS PGothic" w:hint="eastAsia"/>
          <w:b w:val="0"/>
          <w:bCs w:val="0"/>
          <w:lang w:val="ja-JP"/>
        </w:rPr>
        <w:t xml:space="preserve">　</w:t>
      </w:r>
    </w:p>
    <w:p w14:paraId="05AB545D" w14:textId="77777777" w:rsidR="00602191" w:rsidRDefault="006B0EEC">
      <w:pPr>
        <w:pStyle w:val="Heading2"/>
        <w:widowControl w:val="0"/>
        <w:rPr>
          <w:rFonts w:eastAsia="MS PGothic"/>
          <w:b w:val="0"/>
          <w:bCs w:val="0"/>
          <w:lang w:val="cs-CZ"/>
        </w:rPr>
      </w:pPr>
      <w:r>
        <w:rPr>
          <w:rFonts w:eastAsia="MS PGothic" w:hint="eastAsia"/>
          <w:lang w:val="ja-JP"/>
        </w:rPr>
        <w:t>リモート</w:t>
      </w:r>
      <w:r>
        <w:rPr>
          <w:rFonts w:eastAsia="MS PGothic"/>
          <w:lang w:val="cs-CZ"/>
        </w:rPr>
        <w:t xml:space="preserve"> </w:t>
      </w:r>
      <w:r>
        <w:rPr>
          <w:rFonts w:eastAsia="MS PGothic" w:hint="eastAsia"/>
          <w:lang w:val="ja-JP"/>
        </w:rPr>
        <w:t>アクセス</w:t>
      </w:r>
      <w:r>
        <w:rPr>
          <w:rFonts w:eastAsia="MS PGothic" w:hint="eastAsia"/>
          <w:b w:val="0"/>
          <w:bCs w:val="0"/>
          <w:lang w:val="ja-JP"/>
        </w:rPr>
        <w:t xml:space="preserve">　お客様は、以下の条項に従い、別のデバイスから本ソフトウェアにリモート</w:t>
      </w:r>
      <w:r>
        <w:rPr>
          <w:rFonts w:eastAsia="MS PGothic"/>
          <w:b w:val="0"/>
          <w:bCs w:val="0"/>
          <w:lang w:val="cs-CZ"/>
        </w:rPr>
        <w:t xml:space="preserve"> </w:t>
      </w:r>
      <w:r>
        <w:rPr>
          <w:rFonts w:eastAsia="MS PGothic" w:hint="eastAsia"/>
          <w:b w:val="0"/>
          <w:bCs w:val="0"/>
          <w:lang w:val="ja-JP"/>
        </w:rPr>
        <w:t>アクセスし、使用することができます。</w:t>
      </w:r>
    </w:p>
    <w:p w14:paraId="05AB545E" w14:textId="77777777" w:rsidR="00602191" w:rsidRDefault="006B0EEC">
      <w:pPr>
        <w:pStyle w:val="Bullet3Underlined"/>
        <w:widowControl w:val="0"/>
        <w:numPr>
          <w:ilvl w:val="0"/>
          <w:numId w:val="7"/>
        </w:numPr>
        <w:tabs>
          <w:tab w:val="left" w:pos="1080"/>
        </w:tabs>
        <w:ind w:left="1080"/>
        <w:rPr>
          <w:rFonts w:eastAsia="MS PGothic"/>
          <w:u w:val="none"/>
        </w:rPr>
      </w:pPr>
      <w:r>
        <w:rPr>
          <w:rFonts w:eastAsia="MS PGothic" w:hint="eastAsia"/>
          <w:lang w:val="ja-JP"/>
        </w:rPr>
        <w:t>主要ユーザー</w:t>
      </w:r>
      <w:r>
        <w:rPr>
          <w:rFonts w:eastAsia="MS PGothic" w:hint="eastAsia"/>
          <w:b/>
          <w:bCs/>
          <w:u w:val="none"/>
          <w:lang w:val="ja-JP"/>
        </w:rPr>
        <w:t xml:space="preserve">　</w:t>
      </w:r>
      <w:r>
        <w:rPr>
          <w:rFonts w:eastAsia="MS PGothic" w:hint="eastAsia"/>
          <w:u w:val="none"/>
          <w:lang w:val="ja-JP"/>
        </w:rPr>
        <w:t>リモート</w:t>
      </w:r>
      <w:r>
        <w:rPr>
          <w:rFonts w:eastAsia="MS PGothic"/>
          <w:u w:val="none"/>
          <w:lang w:val="cs-CZ"/>
        </w:rPr>
        <w:t xml:space="preserve"> </w:t>
      </w:r>
      <w:r>
        <w:rPr>
          <w:rFonts w:eastAsia="MS PGothic" w:hint="eastAsia"/>
          <w:u w:val="none"/>
          <w:lang w:val="ja-JP"/>
        </w:rPr>
        <w:t>デスクトップ</w:t>
      </w:r>
      <w:r>
        <w:rPr>
          <w:rFonts w:eastAsia="MS PGothic"/>
          <w:u w:val="none"/>
          <w:lang w:val="cs-CZ"/>
        </w:rPr>
        <w:t xml:space="preserve"> </w:t>
      </w:r>
      <w:r>
        <w:rPr>
          <w:rFonts w:eastAsia="MS PGothic" w:hint="eastAsia"/>
          <w:u w:val="none"/>
          <w:lang w:val="ja-JP"/>
        </w:rPr>
        <w:t>セッションをホストするデバイスの特定の</w:t>
      </w:r>
      <w:r>
        <w:rPr>
          <w:rFonts w:eastAsia="MS PGothic"/>
          <w:u w:val="none"/>
          <w:lang w:val="cs-CZ"/>
        </w:rPr>
        <w:t xml:space="preserve"> 1 </w:t>
      </w:r>
      <w:r>
        <w:rPr>
          <w:rFonts w:eastAsia="MS PGothic" w:hint="eastAsia"/>
          <w:u w:val="none"/>
          <w:lang w:val="ja-JP"/>
        </w:rPr>
        <w:t>名の主要ユーザーは、他のどのデバイスからでも本ソフトウェアにリモート</w:t>
      </w:r>
      <w:r>
        <w:rPr>
          <w:rFonts w:eastAsia="MS PGothic"/>
          <w:u w:val="none"/>
          <w:lang w:val="cs-CZ"/>
        </w:rPr>
        <w:t xml:space="preserve"> </w:t>
      </w:r>
      <w:r>
        <w:rPr>
          <w:rFonts w:eastAsia="MS PGothic" w:hint="eastAsia"/>
          <w:u w:val="none"/>
          <w:lang w:val="ja-JP"/>
        </w:rPr>
        <w:t>アクセスし、使用することができます。サポート</w:t>
      </w:r>
      <w:r>
        <w:rPr>
          <w:rFonts w:eastAsia="MS PGothic"/>
          <w:u w:val="none"/>
        </w:rPr>
        <w:t xml:space="preserve"> </w:t>
      </w:r>
      <w:r>
        <w:rPr>
          <w:rFonts w:eastAsia="MS PGothic" w:hint="eastAsia"/>
          <w:u w:val="none"/>
          <w:lang w:val="ja-JP"/>
        </w:rPr>
        <w:t>サービスを受ける場合を除き、別のユーザーが同時に同じライセンスに基づいて本ソフトウェアを使用することはできません。</w:t>
      </w:r>
    </w:p>
    <w:p w14:paraId="05AB545F" w14:textId="77777777" w:rsidR="00602191" w:rsidRDefault="006B0EEC">
      <w:pPr>
        <w:pStyle w:val="Bullet3Underlined"/>
        <w:widowControl w:val="0"/>
        <w:numPr>
          <w:ilvl w:val="0"/>
          <w:numId w:val="7"/>
        </w:numPr>
        <w:tabs>
          <w:tab w:val="left" w:pos="1080"/>
        </w:tabs>
        <w:ind w:left="1080"/>
        <w:rPr>
          <w:rFonts w:eastAsia="MS PGothic"/>
          <w:u w:val="none"/>
        </w:rPr>
      </w:pPr>
      <w:r>
        <w:rPr>
          <w:rFonts w:eastAsia="MS PGothic" w:hint="eastAsia"/>
          <w:lang w:val="ja-JP"/>
        </w:rPr>
        <w:t>主要ユーザー以外のユーザー</w:t>
      </w:r>
      <w:r>
        <w:rPr>
          <w:rFonts w:eastAsia="MS PGothic" w:hint="eastAsia"/>
          <w:b/>
          <w:bCs/>
          <w:u w:val="none"/>
          <w:lang w:val="ja-JP"/>
        </w:rPr>
        <w:t xml:space="preserve">　</w:t>
      </w:r>
      <w:r>
        <w:rPr>
          <w:rFonts w:eastAsia="MS PGothic" w:hint="eastAsia"/>
          <w:u w:val="none"/>
          <w:lang w:val="ja-JP"/>
        </w:rPr>
        <w:t>任意のユーザーは、個別にライセンスを取得したデバイスから本ソフトウェアにリモート</w:t>
      </w:r>
      <w:r>
        <w:rPr>
          <w:rFonts w:eastAsia="MS PGothic"/>
          <w:u w:val="none"/>
        </w:rPr>
        <w:t xml:space="preserve"> </w:t>
      </w:r>
      <w:r>
        <w:rPr>
          <w:rFonts w:eastAsia="MS PGothic" w:hint="eastAsia"/>
          <w:u w:val="none"/>
          <w:lang w:val="ja-JP"/>
        </w:rPr>
        <w:t>アクセスし、使用することができます。</w:t>
      </w:r>
    </w:p>
    <w:p w14:paraId="05AB5460" w14:textId="77777777" w:rsidR="00602191" w:rsidRDefault="006B0EEC">
      <w:pPr>
        <w:pStyle w:val="Bullet3Underlined"/>
        <w:widowControl w:val="0"/>
        <w:numPr>
          <w:ilvl w:val="0"/>
          <w:numId w:val="7"/>
        </w:numPr>
        <w:tabs>
          <w:tab w:val="left" w:pos="1080"/>
        </w:tabs>
        <w:ind w:left="1080"/>
        <w:rPr>
          <w:rFonts w:eastAsia="MS PGothic"/>
          <w:u w:val="none"/>
        </w:rPr>
      </w:pPr>
      <w:r>
        <w:rPr>
          <w:rFonts w:eastAsia="MS PGothic" w:hint="eastAsia"/>
          <w:lang w:val="ja-JP"/>
        </w:rPr>
        <w:t>リモート</w:t>
      </w:r>
      <w:r>
        <w:rPr>
          <w:rFonts w:eastAsia="MS PGothic"/>
        </w:rPr>
        <w:t xml:space="preserve"> </w:t>
      </w:r>
      <w:r>
        <w:rPr>
          <w:rFonts w:eastAsia="MS PGothic" w:hint="eastAsia"/>
          <w:lang w:val="ja-JP"/>
        </w:rPr>
        <w:t>アシスタンス</w:t>
      </w:r>
      <w:r>
        <w:rPr>
          <w:rFonts w:eastAsia="MS PGothic" w:hint="eastAsia"/>
          <w:b/>
          <w:bCs/>
          <w:u w:val="none"/>
          <w:lang w:val="ja-JP"/>
        </w:rPr>
        <w:t xml:space="preserve">　</w:t>
      </w:r>
      <w:r>
        <w:rPr>
          <w:rFonts w:eastAsia="MS PGothic" w:hint="eastAsia"/>
          <w:u w:val="none"/>
          <w:lang w:val="ja-JP"/>
        </w:rPr>
        <w:t>お客様は、サポート</w:t>
      </w:r>
      <w:r>
        <w:rPr>
          <w:rFonts w:eastAsia="MS PGothic"/>
          <w:u w:val="none"/>
        </w:rPr>
        <w:t xml:space="preserve"> </w:t>
      </w:r>
      <w:r>
        <w:rPr>
          <w:rFonts w:eastAsia="MS PGothic" w:hint="eastAsia"/>
          <w:u w:val="none"/>
          <w:lang w:val="ja-JP"/>
        </w:rPr>
        <w:t>サービスを受ける場合には、任意の数のデバイスから本ソフトウェアにアクセスすることを許可することができます。この場合には、追加のライセンスを取得する必要はありません。</w:t>
      </w:r>
    </w:p>
    <w:p w14:paraId="05AB5461" w14:textId="77777777" w:rsidR="00602191" w:rsidRDefault="006B0EEC">
      <w:pPr>
        <w:pStyle w:val="Heading2"/>
        <w:widowControl w:val="0"/>
        <w:rPr>
          <w:rFonts w:eastAsia="MS PGothic"/>
          <w:b w:val="0"/>
          <w:bCs w:val="0"/>
        </w:rPr>
      </w:pPr>
      <w:r>
        <w:rPr>
          <w:rFonts w:eastAsia="MS PGothic" w:hint="eastAsia"/>
          <w:lang w:val="ja-JP"/>
        </w:rPr>
        <w:t>フォント</w:t>
      </w:r>
      <w:r>
        <w:rPr>
          <w:rFonts w:eastAsia="MS PGothic"/>
          <w:lang w:val="ja-JP"/>
        </w:rPr>
        <w:t xml:space="preserve"> </w:t>
      </w:r>
      <w:r>
        <w:rPr>
          <w:rFonts w:eastAsia="MS PGothic" w:hint="eastAsia"/>
          <w:lang w:val="ja-JP"/>
        </w:rPr>
        <w:t>コンポーネント</w:t>
      </w:r>
      <w:r>
        <w:rPr>
          <w:rFonts w:eastAsia="MS PGothic" w:hint="eastAsia"/>
          <w:b w:val="0"/>
          <w:bCs w:val="0"/>
          <w:lang w:val="ja-JP"/>
        </w:rPr>
        <w:t xml:space="preserve">　本ソフトウェ</w:t>
      </w:r>
      <w:r>
        <w:rPr>
          <w:rFonts w:eastAsia="MS PGothic" w:hint="eastAsia"/>
          <w:b w:val="0"/>
          <w:bCs w:val="0"/>
          <w:lang w:val="ja-JP"/>
        </w:rPr>
        <w:t>アの実行中には、本ソフトウェアに付属のフォントを使用してコンテンツを表示および印刷することができます。以下の操作のみが許可されます。</w:t>
      </w:r>
    </w:p>
    <w:p w14:paraId="05AB5462" w14:textId="77777777" w:rsidR="00602191" w:rsidRDefault="006B0EEC">
      <w:pPr>
        <w:widowControl w:val="0"/>
        <w:numPr>
          <w:ilvl w:val="0"/>
          <w:numId w:val="2"/>
        </w:numPr>
        <w:rPr>
          <w:rFonts w:eastAsia="MS PGothic"/>
        </w:rPr>
      </w:pPr>
      <w:r>
        <w:rPr>
          <w:rFonts w:eastAsia="MS PGothic" w:hint="eastAsia"/>
          <w:lang w:val="ja-JP"/>
        </w:rPr>
        <w:t>フォントの埋め込みに関する制限のもとで許容される範囲でコンテンツにフォントを埋め込む</w:t>
      </w:r>
    </w:p>
    <w:p w14:paraId="05AB5463" w14:textId="77777777" w:rsidR="00602191" w:rsidRDefault="006B0EEC">
      <w:pPr>
        <w:widowControl w:val="0"/>
        <w:numPr>
          <w:ilvl w:val="0"/>
          <w:numId w:val="2"/>
        </w:numPr>
        <w:rPr>
          <w:rFonts w:eastAsia="MS PGothic"/>
        </w:rPr>
      </w:pPr>
      <w:r>
        <w:rPr>
          <w:rFonts w:eastAsia="MS PGothic" w:hint="eastAsia"/>
          <w:lang w:val="ja-JP"/>
        </w:rPr>
        <w:t>プリンターまたは他の出力デバイスにフォントを一時的にダウンロードし、コンテンツの印刷を可能にする</w:t>
      </w:r>
    </w:p>
    <w:p w14:paraId="05AB5464" w14:textId="77777777" w:rsidR="00602191" w:rsidRDefault="006B0EEC">
      <w:pPr>
        <w:pStyle w:val="Heading1"/>
        <w:widowControl w:val="0"/>
        <w:rPr>
          <w:rFonts w:eastAsia="MS PGothic"/>
          <w:b w:val="0"/>
          <w:bCs w:val="0"/>
        </w:rPr>
      </w:pPr>
      <w:r>
        <w:rPr>
          <w:rFonts w:eastAsia="MS PGothic" w:hint="eastAsia"/>
          <w:lang w:val="ja-JP"/>
        </w:rPr>
        <w:lastRenderedPageBreak/>
        <w:t>ライセンスの適用範囲</w:t>
      </w:r>
      <w:r>
        <w:rPr>
          <w:rFonts w:eastAsia="MS PGothic" w:hint="eastAsia"/>
          <w:b w:val="0"/>
          <w:bCs w:val="0"/>
          <w:lang w:val="ja-JP"/>
        </w:rPr>
        <w:t xml:space="preserve">　本ソフトウェアは許諾されるものであり、販売されるものではありません。本ライセンス条項は、お客様に本ソフトウェアを使用する限定的な権利を付与します。マイクロソフトはその他の権</w:t>
      </w:r>
      <w:r>
        <w:rPr>
          <w:rFonts w:eastAsia="MS PGothic" w:hint="eastAsia"/>
          <w:b w:val="0"/>
          <w:bCs w:val="0"/>
          <w:lang w:val="ja-JP"/>
        </w:rPr>
        <w:t>利をすべて留保します。適用される法令により本ライセンス条項上明示的に許諾された内容を超える権利が付与される場合を除き、お客様は本ライセンス条項で明示的に許可された方法でのみ本ソフトウェアを使用することができます。お客様は、本ソフトウェアに組み込まれた使用方法を制限する技術的制限に従うものとします。以下の行為は一切禁止されています。</w:t>
      </w:r>
    </w:p>
    <w:p w14:paraId="05AB5465" w14:textId="77777777" w:rsidR="00602191" w:rsidRDefault="006B0EEC">
      <w:pPr>
        <w:pStyle w:val="Bullet2"/>
        <w:widowControl w:val="0"/>
        <w:numPr>
          <w:ilvl w:val="0"/>
          <w:numId w:val="16"/>
        </w:numPr>
        <w:tabs>
          <w:tab w:val="left" w:pos="720"/>
        </w:tabs>
        <w:ind w:left="720"/>
        <w:rPr>
          <w:rFonts w:eastAsia="MS PGothic"/>
        </w:rPr>
      </w:pPr>
      <w:r>
        <w:rPr>
          <w:rFonts w:eastAsia="MS PGothic" w:hint="eastAsia"/>
          <w:lang w:val="ja-JP"/>
        </w:rPr>
        <w:t>本ソフトウェアの技術的な制限を回避する方法で利用すること</w:t>
      </w:r>
    </w:p>
    <w:p w14:paraId="05AB5466" w14:textId="77777777" w:rsidR="00602191" w:rsidRDefault="006B0EEC">
      <w:pPr>
        <w:pStyle w:val="Bullet2"/>
        <w:widowControl w:val="0"/>
        <w:numPr>
          <w:ilvl w:val="0"/>
          <w:numId w:val="16"/>
        </w:numPr>
        <w:tabs>
          <w:tab w:val="left" w:pos="720"/>
        </w:tabs>
        <w:ind w:left="720"/>
        <w:rPr>
          <w:rFonts w:eastAsia="MS PGothic"/>
        </w:rPr>
      </w:pPr>
      <w:r>
        <w:rPr>
          <w:rFonts w:eastAsia="MS PGothic" w:hint="eastAsia"/>
          <w:lang w:val="ja-JP"/>
        </w:rPr>
        <w:t>本ソフトウェアをリバースエンジニアリング、逆コンパイル、または逆アセンブルすること</w:t>
      </w:r>
    </w:p>
    <w:p w14:paraId="05AB5467" w14:textId="77777777" w:rsidR="00602191" w:rsidRDefault="006B0EEC">
      <w:pPr>
        <w:pStyle w:val="Bullet2"/>
        <w:widowControl w:val="0"/>
        <w:numPr>
          <w:ilvl w:val="0"/>
          <w:numId w:val="16"/>
        </w:numPr>
        <w:tabs>
          <w:tab w:val="left" w:pos="720"/>
        </w:tabs>
        <w:ind w:left="720"/>
        <w:rPr>
          <w:rFonts w:eastAsia="MS PGothic"/>
        </w:rPr>
      </w:pPr>
      <w:r>
        <w:rPr>
          <w:rFonts w:eastAsia="MS PGothic" w:hint="eastAsia"/>
          <w:lang w:val="ja-JP"/>
        </w:rPr>
        <w:t>本ライセンス条項で規定された以上の数</w:t>
      </w:r>
      <w:r>
        <w:rPr>
          <w:rFonts w:eastAsia="MS PGothic" w:hint="eastAsia"/>
          <w:lang w:val="ja-JP"/>
        </w:rPr>
        <w:t>の本ソフトウェアの複製を作成すること</w:t>
      </w:r>
    </w:p>
    <w:p w14:paraId="05AB5468" w14:textId="77777777" w:rsidR="00602191" w:rsidRDefault="006B0EEC">
      <w:pPr>
        <w:pStyle w:val="Bullet2"/>
        <w:widowControl w:val="0"/>
        <w:numPr>
          <w:ilvl w:val="0"/>
          <w:numId w:val="16"/>
        </w:numPr>
        <w:tabs>
          <w:tab w:val="left" w:pos="720"/>
        </w:tabs>
        <w:ind w:left="720"/>
        <w:rPr>
          <w:rFonts w:eastAsia="MS PGothic"/>
        </w:rPr>
      </w:pPr>
      <w:r>
        <w:rPr>
          <w:rFonts w:eastAsia="MS PGothic" w:hint="eastAsia"/>
          <w:lang w:val="ja-JP"/>
        </w:rPr>
        <w:t>第三者が複製できるように本ソフトウェアを公開すること</w:t>
      </w:r>
    </w:p>
    <w:p w14:paraId="05AB5469" w14:textId="77777777" w:rsidR="00602191" w:rsidRDefault="006B0EEC">
      <w:pPr>
        <w:pStyle w:val="Bullet2"/>
        <w:widowControl w:val="0"/>
        <w:numPr>
          <w:ilvl w:val="0"/>
          <w:numId w:val="16"/>
        </w:numPr>
        <w:tabs>
          <w:tab w:val="left" w:pos="720"/>
        </w:tabs>
        <w:ind w:left="720"/>
        <w:rPr>
          <w:rFonts w:eastAsia="MS PGothic"/>
          <w:lang w:val="bg-BG"/>
        </w:rPr>
      </w:pPr>
      <w:r>
        <w:rPr>
          <w:rFonts w:eastAsia="MS PGothic" w:hint="eastAsia"/>
          <w:lang w:val="ja-JP"/>
        </w:rPr>
        <w:t>法律に違反する方法で本ソフトウェアを使用すること</w:t>
      </w:r>
    </w:p>
    <w:p w14:paraId="05AB546A" w14:textId="77777777" w:rsidR="00602191" w:rsidRDefault="006B0EEC">
      <w:pPr>
        <w:pStyle w:val="Bullet2"/>
        <w:widowControl w:val="0"/>
        <w:numPr>
          <w:ilvl w:val="0"/>
          <w:numId w:val="16"/>
        </w:numPr>
        <w:tabs>
          <w:tab w:val="left" w:pos="720"/>
        </w:tabs>
        <w:ind w:left="720"/>
        <w:rPr>
          <w:rFonts w:eastAsia="MS PGothic"/>
          <w:lang w:val="bg-BG"/>
        </w:rPr>
      </w:pPr>
      <w:r>
        <w:rPr>
          <w:rFonts w:eastAsia="MS PGothic" w:hint="eastAsia"/>
          <w:lang w:val="ja-JP"/>
        </w:rPr>
        <w:t>本ソフトウェアをレンタル、リース、または貸与すること</w:t>
      </w:r>
    </w:p>
    <w:p w14:paraId="05AB546B" w14:textId="77777777" w:rsidR="00602191" w:rsidRDefault="006B0EEC">
      <w:pPr>
        <w:pStyle w:val="Bullet2"/>
        <w:widowControl w:val="0"/>
        <w:numPr>
          <w:ilvl w:val="0"/>
          <w:numId w:val="16"/>
        </w:numPr>
        <w:tabs>
          <w:tab w:val="left" w:pos="720"/>
        </w:tabs>
        <w:ind w:left="720"/>
        <w:rPr>
          <w:rFonts w:eastAsia="MS PGothic"/>
          <w:lang w:val="bg-BG"/>
        </w:rPr>
      </w:pPr>
      <w:r>
        <w:rPr>
          <w:rFonts w:eastAsia="MS PGothic" w:hint="eastAsia"/>
          <w:lang w:val="ja-JP"/>
        </w:rPr>
        <w:t>本ソフトウェアを商用ホスティング</w:t>
      </w:r>
      <w:r>
        <w:rPr>
          <w:rFonts w:eastAsia="MS PGothic"/>
          <w:lang w:val="bg-BG"/>
        </w:rPr>
        <w:t xml:space="preserve"> </w:t>
      </w:r>
      <w:r>
        <w:rPr>
          <w:rFonts w:eastAsia="MS PGothic" w:hint="eastAsia"/>
          <w:lang w:val="ja-JP"/>
        </w:rPr>
        <w:t>サービスで使用すること</w:t>
      </w:r>
    </w:p>
    <w:p w14:paraId="05AB546C" w14:textId="77777777" w:rsidR="00602191" w:rsidRDefault="006B0EEC">
      <w:pPr>
        <w:pStyle w:val="Heading1"/>
        <w:widowControl w:val="0"/>
        <w:rPr>
          <w:rFonts w:eastAsia="MS PGothic"/>
        </w:rPr>
      </w:pPr>
      <w:r>
        <w:rPr>
          <w:rFonts w:eastAsia="MS PGothic" w:hint="eastAsia"/>
          <w:lang w:val="ja-JP"/>
        </w:rPr>
        <w:t>バックアップ用の複製</w:t>
      </w:r>
      <w:r>
        <w:rPr>
          <w:rFonts w:eastAsia="MS PGothic" w:hint="eastAsia"/>
          <w:b w:val="0"/>
          <w:bCs w:val="0"/>
          <w:lang w:val="ja-JP"/>
        </w:rPr>
        <w:t xml:space="preserve">　</w:t>
      </w:r>
    </w:p>
    <w:p w14:paraId="05AB546D" w14:textId="77777777" w:rsidR="00602191" w:rsidRDefault="006B0EEC">
      <w:pPr>
        <w:pStyle w:val="Heading2"/>
        <w:widowControl w:val="0"/>
        <w:tabs>
          <w:tab w:val="clear" w:pos="720"/>
          <w:tab w:val="num" w:pos="360"/>
        </w:tabs>
        <w:rPr>
          <w:rFonts w:eastAsia="MS PGothic"/>
          <w:b w:val="0"/>
          <w:bCs w:val="0"/>
        </w:rPr>
      </w:pPr>
      <w:r>
        <w:rPr>
          <w:rFonts w:eastAsia="MS PGothic" w:hint="eastAsia"/>
          <w:lang w:val="ja-JP"/>
        </w:rPr>
        <w:t>電子ダウンロード</w:t>
      </w:r>
      <w:r>
        <w:rPr>
          <w:rFonts w:eastAsia="MS PGothic" w:hint="eastAsia"/>
          <w:b w:val="0"/>
          <w:bCs w:val="0"/>
          <w:lang w:val="ja-JP"/>
        </w:rPr>
        <w:t xml:space="preserve">　</w:t>
      </w:r>
      <w:r>
        <w:rPr>
          <w:rFonts w:eastAsia="MS PGothic" w:hint="eastAsia"/>
          <w:b w:val="0"/>
          <w:lang w:val="ja-JP"/>
        </w:rPr>
        <w:t>お客様が本ソフトウェアをオンラインで取得し、ダウンロードされた場合、ライセンスを取得したデバイスに本ソフトウェアをインストールする目的で、</w:t>
      </w:r>
      <w:r>
        <w:rPr>
          <w:rFonts w:eastAsia="MS PGothic"/>
          <w:b w:val="0"/>
          <w:lang w:val="ja-JP"/>
        </w:rPr>
        <w:t xml:space="preserve">CD-ROM </w:t>
      </w:r>
      <w:r>
        <w:rPr>
          <w:rFonts w:eastAsia="MS PGothic" w:hint="eastAsia"/>
          <w:b w:val="0"/>
          <w:lang w:val="ja-JP"/>
        </w:rPr>
        <w:t>またはその他のメディアに本ソフトウェアの複製を</w:t>
      </w:r>
      <w:r>
        <w:rPr>
          <w:rFonts w:eastAsia="MS PGothic"/>
          <w:b w:val="0"/>
          <w:lang w:val="ja-JP"/>
        </w:rPr>
        <w:t xml:space="preserve"> 1 </w:t>
      </w:r>
      <w:r>
        <w:rPr>
          <w:rFonts w:eastAsia="MS PGothic" w:hint="eastAsia"/>
          <w:b w:val="0"/>
          <w:lang w:val="ja-JP"/>
        </w:rPr>
        <w:t>部作成することができます。バックアップ用の複製は、お客様が本ソフトウェアを、ライセンスを取得したデバイスに再インストールする場合に使用することもできます。</w:t>
      </w:r>
    </w:p>
    <w:p w14:paraId="05AB546E" w14:textId="77777777" w:rsidR="00602191" w:rsidRDefault="006B0EEC">
      <w:pPr>
        <w:pStyle w:val="Heading1"/>
        <w:widowControl w:val="0"/>
        <w:rPr>
          <w:rFonts w:eastAsia="MS PGothic"/>
        </w:rPr>
      </w:pPr>
      <w:r>
        <w:rPr>
          <w:rFonts w:eastAsia="MS PGothic" w:hint="eastAsia"/>
          <w:lang w:val="ja-JP"/>
        </w:rPr>
        <w:t>ドキュメント</w:t>
      </w:r>
      <w:r>
        <w:rPr>
          <w:rFonts w:eastAsia="MS PGothic" w:hint="eastAsia"/>
          <w:b w:val="0"/>
          <w:bCs w:val="0"/>
          <w:lang w:val="ja-JP"/>
        </w:rPr>
        <w:t xml:space="preserve">　</w:t>
      </w:r>
      <w:r>
        <w:rPr>
          <w:rFonts w:eastAsia="MS PGothic" w:hint="eastAsia"/>
          <w:b w:val="0"/>
          <w:lang w:val="ja-JP"/>
        </w:rPr>
        <w:t>お客様のライセンスを取得したデバイスまたは内部ネットワークに有効なアクセス権を有する者は、お客様の内部使用目的に限り、ドキュメンテーションを複製して使用することができます。</w:t>
      </w:r>
    </w:p>
    <w:p w14:paraId="05AB546F" w14:textId="77777777" w:rsidR="00602191" w:rsidRDefault="006B0EEC">
      <w:pPr>
        <w:pStyle w:val="Heading1"/>
        <w:widowControl w:val="0"/>
        <w:rPr>
          <w:rFonts w:eastAsia="MS PGothic"/>
          <w:b w:val="0"/>
          <w:bCs w:val="0"/>
        </w:rPr>
      </w:pPr>
      <w:r>
        <w:rPr>
          <w:rFonts w:eastAsia="MS PGothic" w:hint="eastAsia"/>
          <w:lang w:val="ja-JP"/>
        </w:rPr>
        <w:t>他のデバイスへの移管</w:t>
      </w:r>
      <w:r>
        <w:rPr>
          <w:rFonts w:eastAsia="MS PGothic" w:hint="eastAsia"/>
          <w:b w:val="0"/>
          <w:bCs w:val="0"/>
          <w:lang w:val="ja-JP"/>
        </w:rPr>
        <w:t xml:space="preserve">　お客様は、本ライセンスを別のデバイスに何度でも再割り当て</w:t>
      </w:r>
      <w:r>
        <w:rPr>
          <w:rFonts w:eastAsia="MS PGothic"/>
          <w:b w:val="0"/>
          <w:bCs w:val="0"/>
          <w:lang w:val="ja-JP"/>
        </w:rPr>
        <w:t xml:space="preserve"> (</w:t>
      </w:r>
      <w:r>
        <w:rPr>
          <w:rFonts w:eastAsia="MS PGothic" w:hint="eastAsia"/>
          <w:b w:val="0"/>
          <w:bCs w:val="0"/>
          <w:lang w:val="ja-JP"/>
        </w:rPr>
        <w:t>移管</w:t>
      </w:r>
      <w:r>
        <w:rPr>
          <w:rFonts w:eastAsia="MS PGothic"/>
          <w:b w:val="0"/>
          <w:bCs w:val="0"/>
          <w:lang w:val="ja-JP"/>
        </w:rPr>
        <w:t xml:space="preserve">) </w:t>
      </w:r>
      <w:r>
        <w:rPr>
          <w:rFonts w:eastAsia="MS PGothic" w:hint="eastAsia"/>
          <w:b w:val="0"/>
          <w:bCs w:val="0"/>
          <w:lang w:val="ja-JP"/>
        </w:rPr>
        <w:t>することができます。ただし、その頻度は</w:t>
      </w:r>
      <w:r>
        <w:rPr>
          <w:rFonts w:eastAsia="MS PGothic"/>
          <w:b w:val="0"/>
          <w:bCs w:val="0"/>
          <w:lang w:val="ja-JP"/>
        </w:rPr>
        <w:t xml:space="preserve"> 90 </w:t>
      </w:r>
      <w:r>
        <w:rPr>
          <w:rFonts w:eastAsia="MS PGothic" w:hint="eastAsia"/>
          <w:b w:val="0"/>
          <w:bCs w:val="0"/>
          <w:lang w:val="ja-JP"/>
        </w:rPr>
        <w:t>日間に</w:t>
      </w:r>
      <w:r>
        <w:rPr>
          <w:rFonts w:eastAsia="MS PGothic"/>
          <w:b w:val="0"/>
          <w:bCs w:val="0"/>
          <w:lang w:val="ja-JP"/>
        </w:rPr>
        <w:t xml:space="preserve"> 1 </w:t>
      </w:r>
      <w:r>
        <w:rPr>
          <w:rFonts w:eastAsia="MS PGothic" w:hint="eastAsia"/>
          <w:b w:val="0"/>
          <w:bCs w:val="0"/>
          <w:lang w:val="ja-JP"/>
        </w:rPr>
        <w:t>回までに制限されます</w:t>
      </w:r>
      <w:r>
        <w:rPr>
          <w:rFonts w:eastAsia="MS PGothic" w:hint="eastAsia"/>
          <w:b w:val="0"/>
          <w:bCs w:val="0"/>
          <w:lang w:val="ja-JP"/>
        </w:rPr>
        <w:t>。再割り当てすると、割り当てられたデバイスが「ライセンスを取得したデバイス」になります。ハードウェア障害が発生したために、ライセンスを取得したデバイスの使用を停止する場合は、移管後</w:t>
      </w:r>
      <w:r>
        <w:rPr>
          <w:rFonts w:eastAsia="MS PGothic"/>
          <w:b w:val="0"/>
          <w:bCs w:val="0"/>
          <w:lang w:val="ja-JP"/>
        </w:rPr>
        <w:t xml:space="preserve"> 90 </w:t>
      </w:r>
      <w:r>
        <w:rPr>
          <w:rFonts w:eastAsia="MS PGothic" w:hint="eastAsia"/>
          <w:b w:val="0"/>
          <w:bCs w:val="0"/>
          <w:lang w:val="ja-JP"/>
        </w:rPr>
        <w:t>日以内であってもライセンスを移管することができます。</w:t>
      </w:r>
    </w:p>
    <w:p w14:paraId="05AB5470" w14:textId="77777777" w:rsidR="00602191" w:rsidRDefault="006B0EEC">
      <w:pPr>
        <w:pStyle w:val="Heading1"/>
        <w:widowControl w:val="0"/>
        <w:rPr>
          <w:rFonts w:eastAsia="MS PGothic"/>
          <w:b w:val="0"/>
          <w:bCs w:val="0"/>
        </w:rPr>
      </w:pPr>
      <w:r>
        <w:rPr>
          <w:rFonts w:eastAsia="MS PGothic" w:hint="eastAsia"/>
          <w:lang w:val="ja-JP"/>
        </w:rPr>
        <w:t>輸出規制</w:t>
      </w:r>
      <w:r>
        <w:rPr>
          <w:rStyle w:val="LIMPAT4WINEXTERNALChar"/>
          <w:rFonts w:eastAsia="MS PGothic" w:hint="eastAsia"/>
          <w:vertAlign w:val="baseline"/>
        </w:rPr>
        <w:t xml:space="preserve">　</w:t>
      </w:r>
      <w:r>
        <w:rPr>
          <w:rFonts w:eastAsia="MS PGothic" w:hint="eastAsia"/>
          <w:b w:val="0"/>
          <w:bCs w:val="0"/>
          <w:lang w:val="ja-JP"/>
        </w:rPr>
        <w:t>本ソフトウェアはアメリカ合衆国および日本国の輸出に関する規制の対象となります。お客様は、本ソフトウェアに適用されるすべての国内法および国際法</w:t>
      </w:r>
      <w:r>
        <w:rPr>
          <w:rFonts w:eastAsia="MS PGothic"/>
          <w:b w:val="0"/>
          <w:bCs w:val="0"/>
        </w:rPr>
        <w:t xml:space="preserve"> (</w:t>
      </w:r>
      <w:r>
        <w:rPr>
          <w:rFonts w:eastAsia="MS PGothic" w:hint="eastAsia"/>
          <w:b w:val="0"/>
          <w:bCs w:val="0"/>
          <w:lang w:val="ja-JP"/>
        </w:rPr>
        <w:t>輸出対象国、エンドユーザーおよびエンドユーザーによる使用に関する制限を含みます</w:t>
      </w:r>
      <w:r>
        <w:rPr>
          <w:rFonts w:eastAsia="MS PGothic"/>
          <w:b w:val="0"/>
          <w:bCs w:val="0"/>
        </w:rPr>
        <w:t xml:space="preserve">) </w:t>
      </w:r>
      <w:r>
        <w:rPr>
          <w:rFonts w:eastAsia="MS PGothic" w:hint="eastAsia"/>
          <w:b w:val="0"/>
          <w:bCs w:val="0"/>
          <w:lang w:val="ja-JP"/>
        </w:rPr>
        <w:t>を遵守することに同意されたものとし</w:t>
      </w:r>
      <w:r>
        <w:rPr>
          <w:rFonts w:eastAsia="MS PGothic" w:hint="eastAsia"/>
          <w:b w:val="0"/>
          <w:bCs w:val="0"/>
          <w:lang w:val="ja-JP"/>
        </w:rPr>
        <w:t>ます。詳細については</w:t>
      </w:r>
      <w:r>
        <w:rPr>
          <w:rFonts w:eastAsia="MS PGothic"/>
          <w:b w:val="0"/>
          <w:bCs w:val="0"/>
          <w:lang w:val="ja-JP"/>
        </w:rPr>
        <w:t xml:space="preserve"> </w:t>
      </w:r>
      <w:r>
        <w:rPr>
          <w:rStyle w:val="Hyperlink"/>
          <w:rFonts w:eastAsia="MS PGothic" w:cs="Tahoma"/>
          <w:b w:val="0"/>
          <w:bCs w:val="0"/>
          <w:color w:val="auto"/>
          <w:u w:val="none"/>
          <w:lang w:val="ja-JP"/>
        </w:rPr>
        <w:t>www.microsoft.com</w:t>
      </w:r>
      <w:r>
        <w:rPr>
          <w:rStyle w:val="Hyperlink"/>
          <w:rFonts w:eastAsia="MS PGothic" w:cs="Tahoma"/>
          <w:b w:val="0"/>
          <w:bCs w:val="0"/>
          <w:color w:val="auto"/>
          <w:u w:val="none"/>
        </w:rPr>
        <w:t>/japan</w:t>
      </w:r>
      <w:r>
        <w:rPr>
          <w:rStyle w:val="Hyperlink"/>
          <w:rFonts w:eastAsia="MS PGothic" w:cs="Tahoma"/>
          <w:b w:val="0"/>
          <w:bCs w:val="0"/>
          <w:color w:val="auto"/>
          <w:u w:val="none"/>
          <w:lang w:val="ja-JP"/>
        </w:rPr>
        <w:t>/exporting</w:t>
      </w:r>
      <w:r>
        <w:rPr>
          <w:rFonts w:eastAsia="MS PGothic"/>
          <w:b w:val="0"/>
          <w:bCs w:val="0"/>
          <w:lang w:val="ja-JP"/>
        </w:rPr>
        <w:t xml:space="preserve"> </w:t>
      </w:r>
      <w:r>
        <w:rPr>
          <w:rFonts w:eastAsia="MS PGothic" w:hint="eastAsia"/>
          <w:b w:val="0"/>
          <w:bCs w:val="0"/>
          <w:lang w:val="ja-JP"/>
        </w:rPr>
        <w:t>をご参照ください。</w:t>
      </w:r>
    </w:p>
    <w:p w14:paraId="05AB5471" w14:textId="77777777" w:rsidR="00602191" w:rsidRDefault="006B0EEC">
      <w:pPr>
        <w:pStyle w:val="Heading1"/>
        <w:widowControl w:val="0"/>
        <w:rPr>
          <w:rFonts w:eastAsia="MS PGothic"/>
          <w:b w:val="0"/>
          <w:bCs w:val="0"/>
        </w:rPr>
      </w:pPr>
      <w:r>
        <w:rPr>
          <w:rFonts w:eastAsia="MS PGothic" w:hint="eastAsia"/>
          <w:lang w:val="ja-JP"/>
        </w:rPr>
        <w:t>サポート</w:t>
      </w:r>
      <w:r>
        <w:rPr>
          <w:rFonts w:eastAsia="MS PGothic"/>
        </w:rPr>
        <w:t xml:space="preserve"> </w:t>
      </w:r>
      <w:r>
        <w:rPr>
          <w:rFonts w:eastAsia="MS PGothic" w:hint="eastAsia"/>
          <w:lang w:val="ja-JP"/>
        </w:rPr>
        <w:t>サービス</w:t>
      </w:r>
      <w:r>
        <w:rPr>
          <w:rStyle w:val="LIMPAT4WINEXTERNALChar"/>
          <w:rFonts w:eastAsia="MS PGothic" w:hint="eastAsia"/>
          <w:vertAlign w:val="baseline"/>
        </w:rPr>
        <w:t xml:space="preserve">　</w:t>
      </w:r>
      <w:r>
        <w:rPr>
          <w:rFonts w:eastAsia="MS PGothic" w:hint="eastAsia"/>
          <w:b w:val="0"/>
          <w:bCs w:val="0"/>
          <w:lang w:val="ja-JP"/>
        </w:rPr>
        <w:t>マイクロソフトは、本ソフトウェアに対し</w:t>
      </w:r>
      <w:r>
        <w:rPr>
          <w:rFonts w:eastAsia="MS PGothic"/>
          <w:b w:val="0"/>
          <w:bCs w:val="0"/>
        </w:rPr>
        <w:t xml:space="preserve"> </w:t>
      </w:r>
      <w:r>
        <w:rPr>
          <w:rStyle w:val="Hyperlink"/>
          <w:rFonts w:eastAsia="MS PGothic" w:cs="Tahoma"/>
          <w:b w:val="0"/>
          <w:bCs w:val="0"/>
          <w:color w:val="auto"/>
          <w:u w:val="none"/>
        </w:rPr>
        <w:t>www.support.microsoft.com/common/international.aspx</w:t>
      </w:r>
      <w:r>
        <w:rPr>
          <w:rFonts w:eastAsia="MS PGothic"/>
          <w:b w:val="0"/>
          <w:bCs w:val="0"/>
        </w:rPr>
        <w:t xml:space="preserve"> </w:t>
      </w:r>
      <w:r>
        <w:rPr>
          <w:rFonts w:eastAsia="MS PGothic" w:hint="eastAsia"/>
          <w:b w:val="0"/>
          <w:bCs w:val="0"/>
          <w:lang w:val="ja-JP"/>
        </w:rPr>
        <w:t>で説明されるサポート</w:t>
      </w:r>
      <w:r>
        <w:rPr>
          <w:rFonts w:eastAsia="MS PGothic"/>
          <w:b w:val="0"/>
          <w:bCs w:val="0"/>
        </w:rPr>
        <w:t xml:space="preserve"> </w:t>
      </w:r>
      <w:r>
        <w:rPr>
          <w:rFonts w:eastAsia="MS PGothic" w:hint="eastAsia"/>
          <w:b w:val="0"/>
          <w:bCs w:val="0"/>
          <w:lang w:val="ja-JP"/>
        </w:rPr>
        <w:t>サービスを提供します。</w:t>
      </w:r>
    </w:p>
    <w:p w14:paraId="05AB5472" w14:textId="77777777" w:rsidR="00602191" w:rsidRDefault="006B0EEC">
      <w:pPr>
        <w:pStyle w:val="Heading1"/>
        <w:widowControl w:val="0"/>
        <w:rPr>
          <w:rFonts w:eastAsia="MS PGothic"/>
          <w:b w:val="0"/>
        </w:rPr>
      </w:pPr>
      <w:r>
        <w:rPr>
          <w:rFonts w:eastAsia="MS PGothic" w:hint="eastAsia"/>
          <w:bCs w:val="0"/>
          <w:lang w:val="ja-JP"/>
        </w:rPr>
        <w:t>完全な合意</w:t>
      </w:r>
      <w:r>
        <w:rPr>
          <w:rStyle w:val="LIMPAT4WINEXTERNALChar"/>
          <w:rFonts w:eastAsia="MS PGothic" w:hint="eastAsia"/>
          <w:vertAlign w:val="baseline"/>
        </w:rPr>
        <w:t xml:space="preserve">　</w:t>
      </w:r>
      <w:r>
        <w:rPr>
          <w:rFonts w:eastAsia="MS PGothic" w:hint="eastAsia"/>
          <w:b w:val="0"/>
          <w:lang w:val="ja-JP"/>
        </w:rPr>
        <w:t>本ライセンス条項</w:t>
      </w:r>
      <w:r>
        <w:rPr>
          <w:rFonts w:eastAsia="MS PGothic"/>
          <w:b w:val="0"/>
          <w:lang w:val="ja-JP"/>
        </w:rPr>
        <w:t xml:space="preserve"> (</w:t>
      </w:r>
      <w:r>
        <w:rPr>
          <w:rFonts w:eastAsia="MS PGothic" w:hint="eastAsia"/>
          <w:b w:val="0"/>
          <w:lang w:val="ja-JP"/>
        </w:rPr>
        <w:t>下記の品質保証規定を含みます</w:t>
      </w:r>
      <w:r>
        <w:rPr>
          <w:rFonts w:eastAsia="MS PGothic"/>
          <w:b w:val="0"/>
          <w:lang w:val="ja-JP"/>
        </w:rPr>
        <w:t>)</w:t>
      </w:r>
      <w:r>
        <w:rPr>
          <w:rFonts w:eastAsia="MS PGothic" w:hint="eastAsia"/>
          <w:b w:val="0"/>
          <w:lang w:val="ja-JP"/>
        </w:rPr>
        <w:t>、本ソフトウェアに含まれている補足または修正、ならびに追加ソフトウェア、更新プログラム、インターネットベース</w:t>
      </w:r>
      <w:r>
        <w:rPr>
          <w:rFonts w:eastAsia="MS PGothic"/>
          <w:b w:val="0"/>
          <w:lang w:val="ja-JP"/>
        </w:rPr>
        <w:t xml:space="preserve"> </w:t>
      </w:r>
      <w:r>
        <w:rPr>
          <w:rFonts w:eastAsia="MS PGothic" w:hint="eastAsia"/>
          <w:b w:val="0"/>
          <w:lang w:val="ja-JP"/>
        </w:rPr>
        <w:t>サービス、およびサポート</w:t>
      </w:r>
      <w:r>
        <w:rPr>
          <w:rFonts w:eastAsia="MS PGothic"/>
          <w:b w:val="0"/>
          <w:lang w:val="ja-JP"/>
        </w:rPr>
        <w:t xml:space="preserve"> </w:t>
      </w:r>
      <w:r>
        <w:rPr>
          <w:rFonts w:eastAsia="MS PGothic" w:hint="eastAsia"/>
          <w:b w:val="0"/>
          <w:lang w:val="ja-JP"/>
        </w:rPr>
        <w:t>サービスに関する使用条件は、本ソフトウェアおよびサポート</w:t>
      </w:r>
      <w:r>
        <w:rPr>
          <w:rFonts w:eastAsia="MS PGothic"/>
          <w:b w:val="0"/>
          <w:lang w:val="ja-JP"/>
        </w:rPr>
        <w:t xml:space="preserve"> </w:t>
      </w:r>
      <w:r>
        <w:rPr>
          <w:rFonts w:eastAsia="MS PGothic" w:hint="eastAsia"/>
          <w:b w:val="0"/>
          <w:lang w:val="ja-JP"/>
        </w:rPr>
        <w:t>サービスについてのお客様とマイクロソフトとの間の完全なる合意です。</w:t>
      </w:r>
    </w:p>
    <w:p w14:paraId="05AB5473" w14:textId="77777777" w:rsidR="00602191" w:rsidRDefault="006B0EEC">
      <w:pPr>
        <w:pStyle w:val="Heading1"/>
        <w:widowControl w:val="0"/>
        <w:rPr>
          <w:rFonts w:eastAsia="MS PGothic"/>
        </w:rPr>
      </w:pPr>
      <w:r>
        <w:rPr>
          <w:rFonts w:eastAsia="MS PGothic" w:hint="eastAsia"/>
          <w:lang w:val="ja-JP"/>
        </w:rPr>
        <w:t>準拠法</w:t>
      </w:r>
      <w:r>
        <w:rPr>
          <w:rStyle w:val="LIMPAT4WINEXTERNALChar"/>
          <w:rFonts w:eastAsia="MS PGothic" w:hint="eastAsia"/>
          <w:vertAlign w:val="baseline"/>
        </w:rPr>
        <w:t xml:space="preserve">　</w:t>
      </w:r>
    </w:p>
    <w:p w14:paraId="05AB5474" w14:textId="77777777" w:rsidR="00602191" w:rsidRDefault="006B0EEC">
      <w:pPr>
        <w:pStyle w:val="Heading2"/>
        <w:widowControl w:val="0"/>
        <w:rPr>
          <w:rFonts w:eastAsia="MS PGothic"/>
          <w:b w:val="0"/>
          <w:bCs w:val="0"/>
          <w:lang w:val="ja-JP"/>
        </w:rPr>
      </w:pPr>
      <w:r>
        <w:rPr>
          <w:rFonts w:eastAsia="MS PGothic" w:hint="eastAsia"/>
          <w:lang w:val="ja-JP"/>
        </w:rPr>
        <w:t>日本</w:t>
      </w:r>
      <w:r>
        <w:rPr>
          <w:rStyle w:val="LIMPAT4WINEXTERNALChar"/>
          <w:rFonts w:eastAsia="MS PGothic" w:hint="eastAsia"/>
          <w:vertAlign w:val="baseline"/>
        </w:rPr>
        <w:t xml:space="preserve">　</w:t>
      </w:r>
      <w:r>
        <w:rPr>
          <w:rFonts w:eastAsia="MS PGothic" w:hint="eastAsia"/>
          <w:b w:val="0"/>
          <w:bCs w:val="0"/>
          <w:lang w:val="ja-JP"/>
        </w:rPr>
        <w:t>お客様が本ソフトウェアを日本国内で入手された場合、本ライセンス条項は日本法に準拠するものとします。</w:t>
      </w:r>
    </w:p>
    <w:p w14:paraId="05AB5475" w14:textId="77777777" w:rsidR="00602191" w:rsidRDefault="006B0EEC">
      <w:pPr>
        <w:pStyle w:val="Heading2"/>
        <w:widowControl w:val="0"/>
        <w:rPr>
          <w:rFonts w:eastAsia="MS PGothic"/>
          <w:b w:val="0"/>
          <w:bCs w:val="0"/>
          <w:lang w:val="ja-JP"/>
        </w:rPr>
      </w:pPr>
      <w:r>
        <w:rPr>
          <w:rFonts w:eastAsia="MS PGothic" w:hint="eastAsia"/>
          <w:lang w:val="ja-JP"/>
        </w:rPr>
        <w:t>米国</w:t>
      </w:r>
      <w:r>
        <w:rPr>
          <w:rStyle w:val="LIMPAT4WINEXTERNALChar"/>
          <w:rFonts w:eastAsia="MS PGothic" w:hint="eastAsia"/>
          <w:vertAlign w:val="baseline"/>
        </w:rPr>
        <w:t xml:space="preserve">　</w:t>
      </w:r>
      <w:r>
        <w:rPr>
          <w:rFonts w:eastAsia="MS PGothic" w:hint="eastAsia"/>
          <w:b w:val="0"/>
          <w:bCs w:val="0"/>
          <w:lang w:val="ja-JP"/>
        </w:rPr>
        <w:t>お客様が本ソフトウェアをアメリカ合衆国内で入手された場合、抵触法に関わらず、本ライセンス条項の解釈および契約違反への主張は、アメリカ合衆国ワシントン州法に準拠するものとします。消費者保護法、公正取引法、および違法行為を含みますがこれに限定</w:t>
      </w:r>
      <w:r>
        <w:rPr>
          <w:rFonts w:eastAsia="MS PGothic" w:hint="eastAsia"/>
          <w:b w:val="0"/>
          <w:bCs w:val="0"/>
          <w:lang w:val="ja-JP"/>
        </w:rPr>
        <w:t>されない他の主張については、お客様が所在する地域の法律に準拠します。</w:t>
      </w:r>
    </w:p>
    <w:p w14:paraId="05AB5476" w14:textId="77777777" w:rsidR="00602191" w:rsidRDefault="006B0EEC">
      <w:pPr>
        <w:pStyle w:val="Heading2"/>
        <w:widowControl w:val="0"/>
        <w:rPr>
          <w:rFonts w:eastAsia="MS PGothic"/>
          <w:b w:val="0"/>
          <w:bCs w:val="0"/>
          <w:lang w:val="ja-JP"/>
        </w:rPr>
      </w:pPr>
      <w:r>
        <w:rPr>
          <w:rFonts w:eastAsia="MS PGothic" w:hint="eastAsia"/>
          <w:lang w:val="ja-JP"/>
        </w:rPr>
        <w:t>日本及び米国以外</w:t>
      </w:r>
      <w:r>
        <w:rPr>
          <w:rStyle w:val="LIMPAT4WINEXTERNALChar"/>
          <w:rFonts w:eastAsia="MS PGothic" w:hint="eastAsia"/>
          <w:vertAlign w:val="baseline"/>
        </w:rPr>
        <w:t xml:space="preserve">　</w:t>
      </w:r>
      <w:r>
        <w:rPr>
          <w:rFonts w:eastAsia="MS PGothic" w:hint="eastAsia"/>
          <w:b w:val="0"/>
          <w:bCs w:val="0"/>
          <w:lang w:val="ja-JP"/>
        </w:rPr>
        <w:t>お客様が本ソフトウェアを日本国及びアメリカ合衆国以外の国で入手された場合、本ライセンス条項は適用される地域法に準拠するものとします。</w:t>
      </w:r>
    </w:p>
    <w:p w14:paraId="05AB5477" w14:textId="77777777" w:rsidR="00602191" w:rsidRDefault="006B0EEC">
      <w:pPr>
        <w:pStyle w:val="Heading1"/>
        <w:widowControl w:val="0"/>
        <w:rPr>
          <w:rFonts w:eastAsia="MS PGothic"/>
          <w:b w:val="0"/>
          <w:bCs w:val="0"/>
        </w:rPr>
      </w:pPr>
      <w:r>
        <w:rPr>
          <w:rFonts w:eastAsia="MS PGothic" w:hint="eastAsia"/>
          <w:lang w:val="ja-JP"/>
        </w:rPr>
        <w:t>法的効力</w:t>
      </w:r>
      <w:r>
        <w:rPr>
          <w:rStyle w:val="LIMPAT4WINEXTERNALChar"/>
          <w:rFonts w:eastAsia="MS PGothic" w:hint="eastAsia"/>
          <w:vertAlign w:val="baseline"/>
        </w:rPr>
        <w:t xml:space="preserve">　</w:t>
      </w:r>
      <w:r>
        <w:rPr>
          <w:rFonts w:eastAsia="MS PGothic" w:hint="eastAsia"/>
          <w:b w:val="0"/>
          <w:bCs w:val="0"/>
          <w:lang w:val="ja-JP"/>
        </w:rPr>
        <w:t>本ライセンス条項は、特定の法的な権利を規定したものです。お客様は、地域や国によっては、その他の権利を有する場合があります。また、お客様が本ソフトウェアを取得された第三者に関する権利を有する場合もあります。本ライセンス条項は、お客様の地域または国の法律がその法律に基づく権利の変更を</w:t>
      </w:r>
      <w:r>
        <w:rPr>
          <w:rFonts w:eastAsia="MS PGothic" w:hint="eastAsia"/>
          <w:b w:val="0"/>
          <w:bCs w:val="0"/>
          <w:lang w:val="ja-JP"/>
        </w:rPr>
        <w:t>許容しない場合、それらの権利を変更しないものとします。</w:t>
      </w:r>
    </w:p>
    <w:p w14:paraId="05AB5478" w14:textId="77777777" w:rsidR="00602191" w:rsidRDefault="006B0EEC">
      <w:pPr>
        <w:pStyle w:val="Heading1"/>
        <w:widowControl w:val="0"/>
        <w:rPr>
          <w:rFonts w:eastAsia="MS PGothic"/>
        </w:rPr>
      </w:pPr>
      <w:r>
        <w:rPr>
          <w:rFonts w:eastAsia="MS PGothic" w:hint="eastAsia"/>
          <w:lang w:val="ja-JP"/>
        </w:rPr>
        <w:t>責任の制限および除外</w:t>
      </w:r>
      <w:r>
        <w:rPr>
          <w:rStyle w:val="LIMPAT4WINEXTERNALChar"/>
          <w:rFonts w:eastAsia="MS PGothic" w:hint="eastAsia"/>
          <w:vertAlign w:val="baseline"/>
        </w:rPr>
        <w:t xml:space="preserve">　</w:t>
      </w:r>
      <w:r>
        <w:rPr>
          <w:rFonts w:eastAsia="MS PGothic" w:hint="eastAsia"/>
          <w:lang w:val="ja-JP"/>
        </w:rPr>
        <w:t>マイクロソフトおよびその供給者の責任は、お客様が本ソフトウェアについて実際に支払った金額を上限とする直接損害に限定されます。その他の損害</w:t>
      </w:r>
      <w:r>
        <w:rPr>
          <w:rFonts w:eastAsia="MS PGothic"/>
        </w:rPr>
        <w:t xml:space="preserve"> (</w:t>
      </w:r>
      <w:r>
        <w:rPr>
          <w:rFonts w:eastAsia="MS PGothic" w:hint="eastAsia"/>
          <w:lang w:val="ja-JP"/>
        </w:rPr>
        <w:t>派生的損害、逸失利益、特別損害、間接損害、および付随的損害を含みますがこれらに限定されません</w:t>
      </w:r>
      <w:r>
        <w:rPr>
          <w:rFonts w:eastAsia="MS PGothic"/>
        </w:rPr>
        <w:t xml:space="preserve">) </w:t>
      </w:r>
      <w:r>
        <w:rPr>
          <w:rFonts w:eastAsia="MS PGothic" w:hint="eastAsia"/>
          <w:lang w:val="ja-JP"/>
        </w:rPr>
        <w:t>に関しては、一切責任を負いません。</w:t>
      </w:r>
    </w:p>
    <w:p w14:paraId="05AB5479" w14:textId="77777777" w:rsidR="00602191" w:rsidRDefault="006B0EEC">
      <w:pPr>
        <w:pStyle w:val="Body1"/>
        <w:widowControl w:val="0"/>
        <w:rPr>
          <w:rFonts w:eastAsia="MS PGothic"/>
        </w:rPr>
      </w:pPr>
      <w:r>
        <w:rPr>
          <w:rFonts w:eastAsia="MS PGothic" w:hint="eastAsia"/>
          <w:lang w:val="ja-JP"/>
        </w:rPr>
        <w:lastRenderedPageBreak/>
        <w:t>この制限は、以下に適用されるものとします。</w:t>
      </w:r>
    </w:p>
    <w:p w14:paraId="05AB547A" w14:textId="77777777" w:rsidR="00602191" w:rsidRDefault="006B0EEC">
      <w:pPr>
        <w:pStyle w:val="Bullet2"/>
        <w:widowControl w:val="0"/>
        <w:numPr>
          <w:ilvl w:val="0"/>
          <w:numId w:val="17"/>
        </w:numPr>
        <w:tabs>
          <w:tab w:val="left" w:pos="720"/>
        </w:tabs>
        <w:ind w:left="720"/>
        <w:rPr>
          <w:rFonts w:eastAsia="MS PGothic"/>
        </w:rPr>
      </w:pPr>
      <w:r>
        <w:rPr>
          <w:rFonts w:eastAsia="MS PGothic" w:hint="eastAsia"/>
          <w:lang w:val="ja-JP"/>
        </w:rPr>
        <w:t>本ソフトウェア、サービス、第三者のインターネットのサイト上のコンテンツ</w:t>
      </w:r>
      <w:r>
        <w:rPr>
          <w:rFonts w:eastAsia="MS PGothic"/>
        </w:rPr>
        <w:t xml:space="preserve"> (</w:t>
      </w:r>
      <w:r>
        <w:rPr>
          <w:rFonts w:eastAsia="MS PGothic" w:hint="eastAsia"/>
          <w:lang w:val="ja-JP"/>
        </w:rPr>
        <w:t>コードを含みます</w:t>
      </w:r>
      <w:r>
        <w:rPr>
          <w:rFonts w:eastAsia="MS PGothic"/>
        </w:rPr>
        <w:t xml:space="preserve">) </w:t>
      </w:r>
      <w:r>
        <w:rPr>
          <w:rFonts w:eastAsia="MS PGothic" w:hint="eastAsia"/>
          <w:lang w:val="ja-JP"/>
        </w:rPr>
        <w:t>または第三者のプログラム</w:t>
      </w:r>
      <w:r>
        <w:rPr>
          <w:rFonts w:eastAsia="MS PGothic" w:hint="eastAsia"/>
          <w:lang w:val="ja-JP"/>
        </w:rPr>
        <w:t>に関連した事項</w:t>
      </w:r>
    </w:p>
    <w:p w14:paraId="05AB547B" w14:textId="77777777" w:rsidR="00602191" w:rsidRDefault="006B0EEC">
      <w:pPr>
        <w:pStyle w:val="Bullet2"/>
        <w:widowControl w:val="0"/>
        <w:numPr>
          <w:ilvl w:val="0"/>
          <w:numId w:val="17"/>
        </w:numPr>
        <w:tabs>
          <w:tab w:val="left" w:pos="720"/>
        </w:tabs>
        <w:ind w:left="720"/>
        <w:rPr>
          <w:rFonts w:eastAsia="MS PGothic"/>
        </w:rPr>
      </w:pPr>
      <w:r>
        <w:rPr>
          <w:rFonts w:eastAsia="MS PGothic" w:hint="eastAsia"/>
          <w:lang w:val="ja-JP"/>
        </w:rPr>
        <w:t>契約違反、保証違反、無過失責任、過失、または不法行為</w:t>
      </w:r>
      <w:r>
        <w:rPr>
          <w:rFonts w:eastAsia="MS PGothic"/>
        </w:rPr>
        <w:t xml:space="preserve"> (</w:t>
      </w:r>
      <w:r>
        <w:rPr>
          <w:rFonts w:eastAsia="MS PGothic" w:hint="eastAsia"/>
          <w:lang w:val="ja-JP"/>
        </w:rPr>
        <w:t>適用法で許可されている範囲において</w:t>
      </w:r>
      <w:r>
        <w:rPr>
          <w:rFonts w:eastAsia="MS PGothic"/>
        </w:rPr>
        <w:t>)</w:t>
      </w:r>
    </w:p>
    <w:p w14:paraId="05AB547C" w14:textId="77777777" w:rsidR="00602191" w:rsidRDefault="006B0EEC">
      <w:pPr>
        <w:pStyle w:val="Body1"/>
        <w:widowControl w:val="0"/>
        <w:rPr>
          <w:rFonts w:eastAsia="MS PGothic"/>
        </w:rPr>
      </w:pPr>
      <w:r>
        <w:rPr>
          <w:rFonts w:eastAsia="MS PGothic" w:hint="eastAsia"/>
          <w:lang w:val="ja-JP"/>
        </w:rPr>
        <w:t>また、以下の場合においても、この制限が適用されるものとします。</w:t>
      </w:r>
    </w:p>
    <w:p w14:paraId="05AB547D" w14:textId="77777777" w:rsidR="00602191" w:rsidRDefault="006B0EEC">
      <w:pPr>
        <w:pStyle w:val="Bullet2"/>
        <w:widowControl w:val="0"/>
        <w:numPr>
          <w:ilvl w:val="0"/>
          <w:numId w:val="18"/>
        </w:numPr>
        <w:tabs>
          <w:tab w:val="left" w:pos="720"/>
        </w:tabs>
        <w:ind w:left="720"/>
        <w:rPr>
          <w:rFonts w:eastAsia="MS PGothic"/>
        </w:rPr>
      </w:pPr>
      <w:r>
        <w:rPr>
          <w:rFonts w:eastAsia="MS PGothic" w:hint="eastAsia"/>
          <w:lang w:val="ja-JP"/>
        </w:rPr>
        <w:t>本ソフトウェアの修理、交換、または払戻しを行ってもお客様の損失が完全に補償されない場合</w:t>
      </w:r>
    </w:p>
    <w:p w14:paraId="05AB547E" w14:textId="77777777" w:rsidR="00602191" w:rsidRDefault="006B0EEC">
      <w:pPr>
        <w:pStyle w:val="Bullet2"/>
        <w:widowControl w:val="0"/>
        <w:numPr>
          <w:ilvl w:val="0"/>
          <w:numId w:val="18"/>
        </w:numPr>
        <w:tabs>
          <w:tab w:val="left" w:pos="720"/>
        </w:tabs>
        <w:ind w:left="720"/>
        <w:rPr>
          <w:rFonts w:eastAsia="MS PGothic"/>
        </w:rPr>
      </w:pPr>
      <w:r>
        <w:rPr>
          <w:rFonts w:eastAsia="MS PGothic" w:hint="eastAsia"/>
          <w:lang w:val="ja-JP"/>
        </w:rPr>
        <w:t>マイクロソフトがこのような損害の可能性について知らされていた場合または知り得た場合</w:t>
      </w:r>
    </w:p>
    <w:p w14:paraId="05AB547F" w14:textId="77777777" w:rsidR="00602191" w:rsidRDefault="006B0EEC">
      <w:pPr>
        <w:pStyle w:val="Body1"/>
        <w:widowControl w:val="0"/>
        <w:rPr>
          <w:rFonts w:eastAsia="MS PGothic"/>
        </w:rPr>
      </w:pPr>
      <w:r>
        <w:rPr>
          <w:rFonts w:eastAsia="MS PGothic" w:hint="eastAsia"/>
          <w:lang w:val="ja-JP"/>
        </w:rPr>
        <w:t>一部の地域では付随的および派生的損害の免責、または責任の制限を認めないため、上記の制限事項が適用されない場合があります。また、一部の国では付随的、派生的およびその他の</w:t>
      </w:r>
      <w:r>
        <w:rPr>
          <w:rFonts w:eastAsia="MS PGothic" w:hint="eastAsia"/>
          <w:lang w:val="ja-JP"/>
        </w:rPr>
        <w:t>損害の免責、または責任の制限を認めないため、上記の制限事項が適用されない場合があります。</w:t>
      </w:r>
    </w:p>
    <w:p w14:paraId="05AB5480" w14:textId="77777777" w:rsidR="00602191" w:rsidRDefault="006B0EEC">
      <w:pPr>
        <w:widowControl w:val="0"/>
        <w:rPr>
          <w:rFonts w:eastAsia="MS PGothic"/>
          <w:b/>
          <w:bCs/>
        </w:rPr>
      </w:pPr>
      <w:r>
        <w:rPr>
          <w:rFonts w:eastAsia="MS PGothic"/>
        </w:rPr>
        <w:br w:type="page"/>
      </w:r>
      <w:r>
        <w:rPr>
          <w:rFonts w:eastAsia="MS PGothic"/>
          <w:b/>
          <w:bCs/>
        </w:rPr>
        <w:lastRenderedPageBreak/>
        <w:t>**********************************************************************************</w:t>
      </w:r>
    </w:p>
    <w:p w14:paraId="05AB5481" w14:textId="77777777" w:rsidR="00602191" w:rsidRDefault="006B0EEC">
      <w:pPr>
        <w:pStyle w:val="HeadingWarranty"/>
        <w:widowControl w:val="0"/>
        <w:rPr>
          <w:rFonts w:eastAsia="MS PGothic"/>
        </w:rPr>
      </w:pPr>
      <w:r>
        <w:rPr>
          <w:rFonts w:eastAsia="MS PGothic" w:hint="eastAsia"/>
          <w:lang w:val="ja-JP"/>
        </w:rPr>
        <w:t>品質保証規定</w:t>
      </w:r>
    </w:p>
    <w:p w14:paraId="05AB5482" w14:textId="77777777" w:rsidR="00602191" w:rsidRDefault="006B0EEC">
      <w:pPr>
        <w:pStyle w:val="Heading1Warranty"/>
        <w:widowControl w:val="0"/>
        <w:numPr>
          <w:ilvl w:val="0"/>
          <w:numId w:val="19"/>
        </w:numPr>
        <w:tabs>
          <w:tab w:val="left" w:pos="360"/>
        </w:tabs>
        <w:ind w:left="360"/>
        <w:rPr>
          <w:rFonts w:eastAsia="MS PGothic"/>
        </w:rPr>
      </w:pPr>
      <w:r>
        <w:rPr>
          <w:rFonts w:eastAsia="MS PGothic" w:hint="eastAsia"/>
          <w:b/>
          <w:bCs/>
          <w:lang w:val="ja-JP"/>
        </w:rPr>
        <w:t>限定保証</w:t>
      </w:r>
      <w:r>
        <w:rPr>
          <w:rStyle w:val="LIMPAT4WINEXTERNALChar"/>
          <w:rFonts w:eastAsia="MS PGothic" w:hint="eastAsia"/>
          <w:b w:val="0"/>
          <w:bCs w:val="0"/>
          <w:vertAlign w:val="baseline"/>
        </w:rPr>
        <w:t xml:space="preserve">　</w:t>
      </w:r>
      <w:r>
        <w:rPr>
          <w:rFonts w:eastAsia="MS PGothic" w:hint="eastAsia"/>
          <w:lang w:val="ja-JP"/>
        </w:rPr>
        <w:t>お客様が説明書に従うことを条件に、本ソフトウェアは、本ソフトウェアに含まれた、または本ソフトウェアと共に入手したマイクロソフトの資料に実質的に従って動作します。</w:t>
      </w:r>
    </w:p>
    <w:p w14:paraId="05AB5483" w14:textId="77777777" w:rsidR="00602191" w:rsidRDefault="006B0EEC">
      <w:pPr>
        <w:pStyle w:val="Body1"/>
        <w:widowControl w:val="0"/>
        <w:ind w:left="360"/>
        <w:rPr>
          <w:rFonts w:eastAsia="MS PGothic"/>
          <w:bCs/>
        </w:rPr>
      </w:pPr>
      <w:r>
        <w:rPr>
          <w:rFonts w:eastAsia="MS PGothic" w:hint="eastAsia"/>
          <w:lang w:val="ja-JP"/>
        </w:rPr>
        <w:t>「品質保証規定」に関する記述は、マイクロソフトにより提供される明示の保証に関する記述を意味します。本保証規定は、地域の消費者法に基づく法定保証に従ったお客様の権利および救済を含め、法律に基づきお客様に付与されている場合があるその他の権利および救済に加えて提供されます。</w:t>
      </w:r>
    </w:p>
    <w:p w14:paraId="05AB5484" w14:textId="77777777" w:rsidR="00602191" w:rsidRDefault="006B0EEC">
      <w:pPr>
        <w:pStyle w:val="Heading1Warranty"/>
        <w:widowControl w:val="0"/>
        <w:numPr>
          <w:ilvl w:val="0"/>
          <w:numId w:val="19"/>
        </w:numPr>
        <w:tabs>
          <w:tab w:val="left" w:pos="360"/>
        </w:tabs>
        <w:ind w:left="360"/>
        <w:rPr>
          <w:rFonts w:eastAsia="MS PGothic"/>
        </w:rPr>
      </w:pPr>
      <w:r>
        <w:rPr>
          <w:rFonts w:eastAsia="MS PGothic" w:hint="eastAsia"/>
          <w:b/>
          <w:bCs/>
          <w:lang w:val="ja-JP"/>
        </w:rPr>
        <w:t>保証期間、保証の対象、黙示の保証の期間</w:t>
      </w:r>
      <w:r>
        <w:rPr>
          <w:rStyle w:val="LIMPAT4WINEXTERNALChar"/>
          <w:rFonts w:eastAsia="MS PGothic" w:hint="eastAsia"/>
          <w:b w:val="0"/>
          <w:bCs w:val="0"/>
          <w:vertAlign w:val="baseline"/>
        </w:rPr>
        <w:t xml:space="preserve">　</w:t>
      </w:r>
      <w:r>
        <w:rPr>
          <w:rFonts w:eastAsia="MS PGothic" w:hint="eastAsia"/>
          <w:b/>
          <w:bCs/>
          <w:lang w:val="ja-JP"/>
        </w:rPr>
        <w:t>本品質保証規定は、最初のユーザーが本ソフトウェアを取得後</w:t>
      </w:r>
      <w:r>
        <w:rPr>
          <w:rFonts w:eastAsia="MS PGothic"/>
          <w:b/>
          <w:bCs/>
          <w:lang w:val="ja-JP"/>
        </w:rPr>
        <w:t xml:space="preserve"> 1 </w:t>
      </w:r>
      <w:r>
        <w:rPr>
          <w:rFonts w:eastAsia="MS PGothic" w:hint="eastAsia"/>
          <w:b/>
          <w:bCs/>
          <w:lang w:val="ja-JP"/>
        </w:rPr>
        <w:t>年間有効です。</w:t>
      </w:r>
      <w:r>
        <w:rPr>
          <w:rFonts w:eastAsia="MS PGothic"/>
          <w:b/>
          <w:bCs/>
          <w:lang w:val="ja-JP"/>
        </w:rPr>
        <w:t xml:space="preserve">1 </w:t>
      </w:r>
      <w:r>
        <w:rPr>
          <w:rFonts w:eastAsia="MS PGothic" w:hint="eastAsia"/>
          <w:b/>
          <w:bCs/>
          <w:lang w:val="ja-JP"/>
        </w:rPr>
        <w:t>年の有効期間内に追加物、更新プログラム、または交換ソフトウェアを入手された場合、それらは有効期間の残存期間中、または入手後</w:t>
      </w:r>
      <w:r>
        <w:rPr>
          <w:rFonts w:eastAsia="MS PGothic"/>
          <w:b/>
          <w:bCs/>
          <w:lang w:val="ja-JP"/>
        </w:rPr>
        <w:t xml:space="preserve"> 30 </w:t>
      </w:r>
      <w:r>
        <w:rPr>
          <w:rFonts w:eastAsia="MS PGothic" w:hint="eastAsia"/>
          <w:b/>
          <w:bCs/>
          <w:lang w:val="ja-JP"/>
        </w:rPr>
        <w:t>日間のいずれか遅く到来する日まで保証されます。</w:t>
      </w:r>
      <w:r>
        <w:rPr>
          <w:rFonts w:eastAsia="MS PGothic" w:hint="eastAsia"/>
          <w:lang w:val="ja-JP"/>
        </w:rPr>
        <w:t>最初のユーザーが本ソフトウェアを譲渡した場合、残りの有効期間は本ソフトウェアの譲受人に適用されます。</w:t>
      </w:r>
    </w:p>
    <w:p w14:paraId="05AB5485" w14:textId="77777777" w:rsidR="00602191" w:rsidRDefault="006B0EEC">
      <w:pPr>
        <w:pStyle w:val="Body1"/>
        <w:widowControl w:val="0"/>
        <w:rPr>
          <w:rFonts w:eastAsia="MS PGothic"/>
        </w:rPr>
      </w:pPr>
      <w:r>
        <w:rPr>
          <w:rFonts w:eastAsia="MS PGothic" w:hint="eastAsia"/>
          <w:b/>
          <w:bCs/>
          <w:lang w:val="ja-JP"/>
        </w:rPr>
        <w:t>法律上許容される最大限において、適用法によりお客様に与えられる黙示の保証または条件は、本品質保証規定の有効期間に限定されるものとします。</w:t>
      </w:r>
      <w:r>
        <w:rPr>
          <w:rFonts w:eastAsia="MS PGothic" w:hint="eastAsia"/>
          <w:lang w:val="ja-JP"/>
        </w:rPr>
        <w:t>一部の地域では黙示の保証の期間の制限を認めないため、上記の制限事項が適用されない場合があります。また、一部の国では黙示の保証または条件の有効期間の設定を認めないため、上記の制限事項が適用されない場合があります。</w:t>
      </w:r>
    </w:p>
    <w:p w14:paraId="05AB5486" w14:textId="77777777" w:rsidR="00602191" w:rsidRDefault="006B0EEC">
      <w:pPr>
        <w:pStyle w:val="Heading1Warranty"/>
        <w:widowControl w:val="0"/>
        <w:numPr>
          <w:ilvl w:val="0"/>
          <w:numId w:val="19"/>
        </w:numPr>
        <w:tabs>
          <w:tab w:val="left" w:pos="360"/>
        </w:tabs>
        <w:ind w:left="360"/>
        <w:rPr>
          <w:rFonts w:eastAsia="MS PGothic"/>
        </w:rPr>
      </w:pPr>
      <w:r>
        <w:rPr>
          <w:rFonts w:eastAsia="MS PGothic" w:hint="eastAsia"/>
          <w:b/>
          <w:bCs/>
          <w:lang w:val="ja-JP"/>
        </w:rPr>
        <w:t>免責</w:t>
      </w:r>
      <w:r>
        <w:rPr>
          <w:rStyle w:val="LIMPAT4WINEXTERNALChar"/>
          <w:rFonts w:eastAsia="MS PGothic" w:hint="eastAsia"/>
          <w:b w:val="0"/>
          <w:bCs w:val="0"/>
          <w:vertAlign w:val="baseline"/>
        </w:rPr>
        <w:t xml:space="preserve">　</w:t>
      </w:r>
      <w:r>
        <w:rPr>
          <w:rFonts w:eastAsia="MS PGothic" w:hint="eastAsia"/>
          <w:lang w:val="ja-JP"/>
        </w:rPr>
        <w:t>マ</w:t>
      </w:r>
      <w:r>
        <w:rPr>
          <w:rFonts w:eastAsia="MS PGothic" w:hint="eastAsia"/>
          <w:lang w:val="ja-JP"/>
        </w:rPr>
        <w:t>イクロソフトは、お客様の行為</w:t>
      </w:r>
      <w:r>
        <w:rPr>
          <w:rFonts w:eastAsia="MS PGothic"/>
        </w:rPr>
        <w:t xml:space="preserve"> (</w:t>
      </w:r>
      <w:r>
        <w:rPr>
          <w:rFonts w:eastAsia="MS PGothic" w:hint="eastAsia"/>
          <w:lang w:val="ja-JP"/>
        </w:rPr>
        <w:t>または不履行</w:t>
      </w:r>
      <w:r>
        <w:rPr>
          <w:rFonts w:eastAsia="MS PGothic"/>
        </w:rPr>
        <w:t>)</w:t>
      </w:r>
      <w:r>
        <w:rPr>
          <w:rFonts w:eastAsia="MS PGothic" w:hint="eastAsia"/>
          <w:lang w:val="ja-JP"/>
        </w:rPr>
        <w:t>、もしくは第三者の行為による、またはその他のマイクロソフトが制御不能な事項を原因とした問題については一切責任を負いません。</w:t>
      </w:r>
    </w:p>
    <w:p w14:paraId="05AB5487" w14:textId="77777777" w:rsidR="00602191" w:rsidRDefault="006B0EEC">
      <w:pPr>
        <w:pStyle w:val="Heading1Warranty"/>
        <w:widowControl w:val="0"/>
        <w:numPr>
          <w:ilvl w:val="0"/>
          <w:numId w:val="19"/>
        </w:numPr>
        <w:tabs>
          <w:tab w:val="left" w:pos="360"/>
        </w:tabs>
        <w:ind w:left="360"/>
        <w:rPr>
          <w:rFonts w:eastAsia="MS PGothic"/>
          <w:b/>
          <w:bCs/>
        </w:rPr>
      </w:pPr>
      <w:r>
        <w:rPr>
          <w:rFonts w:eastAsia="MS PGothic" w:hint="eastAsia"/>
          <w:b/>
          <w:bCs/>
          <w:lang w:val="ja-JP"/>
        </w:rPr>
        <w:t>保証違反に対する救済</w:t>
      </w:r>
      <w:r>
        <w:rPr>
          <w:rStyle w:val="LIMPAT4WINEXTERNALChar"/>
          <w:rFonts w:eastAsia="MS PGothic" w:hint="eastAsia"/>
          <w:b w:val="0"/>
          <w:bCs w:val="0"/>
          <w:vertAlign w:val="baseline"/>
        </w:rPr>
        <w:t xml:space="preserve">　</w:t>
      </w:r>
      <w:r>
        <w:rPr>
          <w:rFonts w:eastAsia="MS PGothic" w:hint="eastAsia"/>
          <w:b/>
          <w:bCs/>
          <w:lang w:val="ja-JP"/>
        </w:rPr>
        <w:t>マイクロソフトは、無償で</w:t>
      </w:r>
      <w:r>
        <w:rPr>
          <w:rStyle w:val="Body1Char"/>
          <w:rFonts w:ascii="Tahoma" w:eastAsia="MS PGothic" w:hAnsi="Tahoma" w:cs="Tahoma" w:hint="eastAsia"/>
          <w:b w:val="0"/>
          <w:bCs w:val="0"/>
          <w:i w:val="0"/>
          <w:iCs w:val="0"/>
          <w:lang w:val="ja-JP"/>
        </w:rPr>
        <w:t>本</w:t>
      </w:r>
      <w:r>
        <w:rPr>
          <w:rFonts w:eastAsia="MS PGothic" w:hint="eastAsia"/>
          <w:b/>
          <w:bCs/>
          <w:lang w:val="ja-JP"/>
        </w:rPr>
        <w:t>ソフトウェアを修理または交換します。</w:t>
      </w:r>
      <w:r>
        <w:rPr>
          <w:rStyle w:val="Body1Char"/>
          <w:rFonts w:ascii="Tahoma" w:eastAsia="MS PGothic" w:hAnsi="Tahoma" w:cs="Tahoma" w:hint="eastAsia"/>
          <w:b w:val="0"/>
          <w:bCs w:val="0"/>
          <w:i w:val="0"/>
          <w:iCs w:val="0"/>
          <w:lang w:val="ja-JP"/>
        </w:rPr>
        <w:t>本</w:t>
      </w:r>
      <w:r>
        <w:rPr>
          <w:rFonts w:eastAsia="MS PGothic" w:hint="eastAsia"/>
          <w:b/>
          <w:bCs/>
          <w:lang w:val="ja-JP"/>
        </w:rPr>
        <w:t>ソフトウェアの修理または交換が不可能な場合、お客様の領収書に記載された</w:t>
      </w:r>
      <w:r>
        <w:rPr>
          <w:rStyle w:val="Body1Char"/>
          <w:rFonts w:ascii="Tahoma" w:eastAsia="MS PGothic" w:hAnsi="Tahoma" w:cs="Tahoma" w:hint="eastAsia"/>
          <w:b w:val="0"/>
          <w:bCs w:val="0"/>
          <w:i w:val="0"/>
          <w:iCs w:val="0"/>
          <w:lang w:val="ja-JP"/>
        </w:rPr>
        <w:t>本</w:t>
      </w:r>
      <w:r>
        <w:rPr>
          <w:rFonts w:eastAsia="MS PGothic" w:hint="eastAsia"/>
          <w:b/>
          <w:bCs/>
          <w:lang w:val="ja-JP"/>
        </w:rPr>
        <w:t>ソフトウェアの代金を返金します。マイクロソフトは、無償で追加物、更新プログラムおよび交換ソフトウェアを修理または交換します。これらの修理または交換が不可能な場合、お客様が追加物、更新プログラムおよび交換ソフトウェアに対してお支払いになられた代金を返金します。返金を受けるには、</w:t>
      </w:r>
      <w:r>
        <w:rPr>
          <w:rStyle w:val="Body1Char"/>
          <w:rFonts w:ascii="Tahoma" w:eastAsia="MS PGothic" w:hAnsi="Tahoma" w:cs="Tahoma" w:hint="eastAsia"/>
          <w:b w:val="0"/>
          <w:bCs w:val="0"/>
          <w:i w:val="0"/>
          <w:iCs w:val="0"/>
          <w:lang w:val="ja-JP"/>
        </w:rPr>
        <w:t>本</w:t>
      </w:r>
      <w:r>
        <w:rPr>
          <w:rFonts w:eastAsia="MS PGothic" w:hint="eastAsia"/>
          <w:b/>
          <w:bCs/>
          <w:lang w:val="ja-JP"/>
        </w:rPr>
        <w:t>ソフトウェアをアンインストールし、その媒体および関連資料を領収書と共にマイクロソフトに返品する必要があります。これらが、保証違反に対するお客様の唯一の救済手段となります。</w:t>
      </w:r>
    </w:p>
    <w:p w14:paraId="05AB5488" w14:textId="77777777" w:rsidR="00602191" w:rsidRDefault="006B0EEC">
      <w:pPr>
        <w:pStyle w:val="Heading1Warranty"/>
        <w:widowControl w:val="0"/>
        <w:numPr>
          <w:ilvl w:val="0"/>
          <w:numId w:val="19"/>
        </w:numPr>
        <w:tabs>
          <w:tab w:val="left" w:pos="360"/>
        </w:tabs>
        <w:ind w:left="360"/>
        <w:rPr>
          <w:rFonts w:eastAsia="MS PGothic"/>
          <w:b/>
          <w:bCs/>
        </w:rPr>
      </w:pPr>
      <w:r>
        <w:rPr>
          <w:rFonts w:eastAsia="MS PGothic" w:hint="eastAsia"/>
          <w:b/>
          <w:bCs/>
          <w:lang w:val="ja-JP"/>
        </w:rPr>
        <w:t>変更できない消費者の権利</w:t>
      </w:r>
      <w:r>
        <w:rPr>
          <w:rStyle w:val="LIMPAT4WINEXTERNALChar"/>
          <w:rFonts w:eastAsia="MS PGothic" w:hint="eastAsia"/>
          <w:b w:val="0"/>
          <w:bCs w:val="0"/>
          <w:vertAlign w:val="baseline"/>
        </w:rPr>
        <w:t xml:space="preserve">　</w:t>
      </w:r>
      <w:r>
        <w:rPr>
          <w:rFonts w:eastAsia="MS PGothic" w:hint="eastAsia"/>
          <w:b/>
          <w:bCs/>
          <w:lang w:val="ja-JP"/>
        </w:rPr>
        <w:t>本品質保証規定が変更できないお客様の</w:t>
      </w:r>
      <w:r>
        <w:rPr>
          <w:rFonts w:eastAsia="MS PGothic" w:hint="eastAsia"/>
          <w:b/>
          <w:bCs/>
          <w:lang w:val="ja-JP"/>
        </w:rPr>
        <w:t>地域の法令による追加の消費者の権利が存在する場合があります。</w:t>
      </w:r>
    </w:p>
    <w:p w14:paraId="05AB5489" w14:textId="77777777" w:rsidR="00602191" w:rsidRDefault="006B0EEC">
      <w:pPr>
        <w:pStyle w:val="Heading1Warranty"/>
        <w:widowControl w:val="0"/>
        <w:numPr>
          <w:ilvl w:val="0"/>
          <w:numId w:val="19"/>
        </w:numPr>
        <w:tabs>
          <w:tab w:val="left" w:pos="360"/>
        </w:tabs>
        <w:ind w:left="360"/>
        <w:rPr>
          <w:rFonts w:eastAsia="MS PGothic"/>
        </w:rPr>
      </w:pPr>
      <w:r>
        <w:rPr>
          <w:rFonts w:eastAsia="MS PGothic" w:hint="eastAsia"/>
          <w:b/>
          <w:bCs/>
          <w:lang w:val="ja-JP"/>
        </w:rPr>
        <w:t>保証に関するお問い合わせ</w:t>
      </w:r>
      <w:r>
        <w:rPr>
          <w:rStyle w:val="LIMPAT4WINEXTERNALChar"/>
          <w:rFonts w:eastAsia="MS PGothic" w:hint="eastAsia"/>
          <w:b w:val="0"/>
          <w:bCs w:val="0"/>
          <w:vertAlign w:val="baseline"/>
        </w:rPr>
        <w:t xml:space="preserve">　</w:t>
      </w:r>
      <w:r>
        <w:rPr>
          <w:rFonts w:eastAsia="MS PGothic" w:hint="eastAsia"/>
          <w:lang w:val="ja-JP"/>
        </w:rPr>
        <w:t>領収書などのご購入の証明が必要になります。</w:t>
      </w:r>
    </w:p>
    <w:p w14:paraId="05AB548A" w14:textId="77777777" w:rsidR="00602191" w:rsidRDefault="006B0EEC">
      <w:pPr>
        <w:pStyle w:val="Heading2Warranty"/>
        <w:widowControl w:val="0"/>
        <w:numPr>
          <w:ilvl w:val="0"/>
          <w:numId w:val="20"/>
        </w:numPr>
        <w:tabs>
          <w:tab w:val="left" w:pos="720"/>
        </w:tabs>
        <w:ind w:left="720"/>
        <w:rPr>
          <w:rFonts w:eastAsia="MS PGothic"/>
        </w:rPr>
      </w:pPr>
      <w:r>
        <w:rPr>
          <w:rFonts w:eastAsia="MS PGothic" w:hint="eastAsia"/>
          <w:b/>
          <w:bCs/>
          <w:lang w:val="ja-JP"/>
        </w:rPr>
        <w:t>米国およびカナダ</w:t>
      </w:r>
      <w:r>
        <w:rPr>
          <w:rStyle w:val="LIMPAT4WINEXTERNALChar"/>
          <w:rFonts w:eastAsia="MS PGothic" w:hint="eastAsia"/>
          <w:b w:val="0"/>
          <w:bCs w:val="0"/>
          <w:vertAlign w:val="baseline"/>
        </w:rPr>
        <w:t xml:space="preserve">　</w:t>
      </w:r>
      <w:r>
        <w:rPr>
          <w:rFonts w:eastAsia="MS PGothic" w:hint="eastAsia"/>
          <w:lang w:val="ja-JP"/>
        </w:rPr>
        <w:t>米国またはカナダで入手された本ソフトウェアに関する保証サービスまたは返金に関して不明な点がございましたら、下記のいずれかの連絡先までご連絡ください。</w:t>
      </w:r>
    </w:p>
    <w:p w14:paraId="05AB548B" w14:textId="77777777" w:rsidR="00602191" w:rsidRDefault="006B0EEC">
      <w:pPr>
        <w:pStyle w:val="Bullet3"/>
        <w:widowControl w:val="0"/>
        <w:numPr>
          <w:ilvl w:val="0"/>
          <w:numId w:val="21"/>
        </w:numPr>
        <w:ind w:left="1080"/>
        <w:rPr>
          <w:rFonts w:eastAsia="MS PGothic"/>
        </w:rPr>
      </w:pPr>
      <w:r>
        <w:rPr>
          <w:rFonts w:eastAsia="MS PGothic"/>
        </w:rPr>
        <w:t>(800) MICROSOFT</w:t>
      </w:r>
    </w:p>
    <w:p w14:paraId="05AB548C" w14:textId="77777777" w:rsidR="00602191" w:rsidRDefault="006B0EEC">
      <w:pPr>
        <w:pStyle w:val="Bullet3"/>
        <w:widowControl w:val="0"/>
        <w:numPr>
          <w:ilvl w:val="0"/>
          <w:numId w:val="21"/>
        </w:numPr>
        <w:ind w:left="1080"/>
        <w:rPr>
          <w:rFonts w:eastAsia="MS PGothic"/>
        </w:rPr>
      </w:pPr>
      <w:r>
        <w:rPr>
          <w:rFonts w:eastAsia="MS PGothic"/>
        </w:rPr>
        <w:t>Microsoft Customer Service and Support, One Microsoft Way, Redmond, WA 98052-6399</w:t>
      </w:r>
    </w:p>
    <w:p w14:paraId="05AB548D" w14:textId="77777777" w:rsidR="00602191" w:rsidRDefault="006B0EEC">
      <w:pPr>
        <w:pStyle w:val="Bullet3"/>
        <w:widowControl w:val="0"/>
        <w:numPr>
          <w:ilvl w:val="0"/>
          <w:numId w:val="21"/>
        </w:numPr>
        <w:ind w:left="1080"/>
        <w:rPr>
          <w:rFonts w:eastAsia="MS PGothic"/>
        </w:rPr>
      </w:pPr>
      <w:r>
        <w:rPr>
          <w:rFonts w:eastAsia="MS PGothic"/>
        </w:rPr>
        <w:t xml:space="preserve">Web </w:t>
      </w:r>
      <w:r>
        <w:rPr>
          <w:rFonts w:eastAsia="MS PGothic" w:hint="eastAsia"/>
          <w:lang w:val="ja-JP"/>
        </w:rPr>
        <w:t>サイト</w:t>
      </w:r>
      <w:r>
        <w:rPr>
          <w:rFonts w:eastAsia="MS PGothic"/>
        </w:rPr>
        <w:t xml:space="preserve"> </w:t>
      </w:r>
      <w:r>
        <w:rPr>
          <w:rFonts w:eastAsia="MS PGothic"/>
        </w:rPr>
        <w:t xml:space="preserve">: </w:t>
      </w:r>
      <w:r>
        <w:rPr>
          <w:rStyle w:val="Hyperlink"/>
          <w:rFonts w:eastAsia="MS PGothic" w:cs="Tahoma"/>
          <w:color w:val="auto"/>
          <w:u w:val="none"/>
        </w:rPr>
        <w:t>www.microsoft.com/info/nareturns.htm</w:t>
      </w:r>
      <w:r>
        <w:rPr>
          <w:rFonts w:eastAsia="MS PGothic" w:hint="eastAsia"/>
          <w:lang w:val="ja-JP"/>
        </w:rPr>
        <w:t>。</w:t>
      </w:r>
    </w:p>
    <w:p w14:paraId="05AB548E" w14:textId="77777777" w:rsidR="00602191" w:rsidRDefault="006B0EEC">
      <w:pPr>
        <w:pStyle w:val="Heading2Warranty"/>
        <w:widowControl w:val="0"/>
        <w:numPr>
          <w:ilvl w:val="0"/>
          <w:numId w:val="20"/>
        </w:numPr>
        <w:tabs>
          <w:tab w:val="left" w:pos="720"/>
        </w:tabs>
        <w:ind w:left="720"/>
        <w:rPr>
          <w:rFonts w:eastAsia="MS PGothic"/>
          <w:b/>
          <w:bCs/>
        </w:rPr>
      </w:pPr>
      <w:r>
        <w:rPr>
          <w:rFonts w:eastAsia="MS PGothic" w:hint="eastAsia"/>
          <w:b/>
          <w:bCs/>
          <w:lang w:val="ja-JP"/>
        </w:rPr>
        <w:t>ヨーロッパ、中東、およびアフリカ</w:t>
      </w:r>
      <w:r>
        <w:rPr>
          <w:rStyle w:val="LIMPAT4WINEXTERNALChar"/>
          <w:rFonts w:eastAsia="MS PGothic" w:hint="eastAsia"/>
          <w:b w:val="0"/>
          <w:bCs w:val="0"/>
          <w:vertAlign w:val="baseline"/>
        </w:rPr>
        <w:t xml:space="preserve">　</w:t>
      </w:r>
      <w:r>
        <w:rPr>
          <w:rFonts w:eastAsia="MS PGothic" w:hint="eastAsia"/>
          <w:bCs/>
          <w:lang w:val="ja-JP"/>
        </w:rPr>
        <w:t>本</w:t>
      </w:r>
      <w:r>
        <w:rPr>
          <w:rFonts w:eastAsia="MS PGothic" w:hint="eastAsia"/>
          <w:lang w:val="ja-JP"/>
        </w:rPr>
        <w:t>ソフトウェアをヨーロッパ、中東、またはアフリカで入手された場合、</w:t>
      </w:r>
      <w:r>
        <w:rPr>
          <w:rFonts w:eastAsia="MS PGothic"/>
        </w:rPr>
        <w:t xml:space="preserve">Microsoft Ireland Operations Limited </w:t>
      </w:r>
      <w:r>
        <w:rPr>
          <w:rFonts w:eastAsia="MS PGothic" w:hint="eastAsia"/>
          <w:lang w:val="ja-JP"/>
        </w:rPr>
        <w:t>がこの品質保証規定を履行します。保証サービスの履行をお求めの場合、下記のいずれかの連絡先までご連絡ください。</w:t>
      </w:r>
    </w:p>
    <w:p w14:paraId="05AB548F" w14:textId="77777777" w:rsidR="00602191" w:rsidRDefault="006B0EEC">
      <w:pPr>
        <w:pStyle w:val="Bullet3"/>
        <w:widowControl w:val="0"/>
        <w:numPr>
          <w:ilvl w:val="0"/>
          <w:numId w:val="21"/>
        </w:numPr>
        <w:tabs>
          <w:tab w:val="left" w:pos="1080"/>
        </w:tabs>
        <w:ind w:left="1080"/>
        <w:rPr>
          <w:rFonts w:eastAsia="MS PGothic"/>
        </w:rPr>
      </w:pPr>
      <w:r>
        <w:rPr>
          <w:rFonts w:eastAsia="MS PGothic"/>
        </w:rPr>
        <w:t xml:space="preserve">Microsoft Ireland Operations Limited, Customer Care Centre, Atrium </w:t>
      </w:r>
      <w:r>
        <w:rPr>
          <w:rFonts w:eastAsia="MS PGothic"/>
        </w:rPr>
        <w:t>Building Block B, Carmanhall Road, Sandyford Industrial Estate, Dublin 18, Ireland</w:t>
      </w:r>
    </w:p>
    <w:p w14:paraId="05AB5490" w14:textId="77777777" w:rsidR="00602191" w:rsidRDefault="006B0EEC">
      <w:pPr>
        <w:pStyle w:val="Bullet3"/>
        <w:widowControl w:val="0"/>
        <w:numPr>
          <w:ilvl w:val="0"/>
          <w:numId w:val="21"/>
        </w:numPr>
        <w:tabs>
          <w:tab w:val="left" w:pos="1080"/>
        </w:tabs>
        <w:ind w:left="1080"/>
        <w:rPr>
          <w:rFonts w:eastAsia="MS PGothic"/>
        </w:rPr>
      </w:pPr>
      <w:r>
        <w:rPr>
          <w:rFonts w:eastAsia="MS PGothic" w:hint="eastAsia"/>
          <w:lang w:val="ja-JP"/>
        </w:rPr>
        <w:t>お客様の地域のマイクロソフト子会社</w:t>
      </w:r>
      <w:r>
        <w:rPr>
          <w:rFonts w:eastAsia="MS PGothic"/>
        </w:rPr>
        <w:t xml:space="preserve"> (</w:t>
      </w:r>
      <w:r>
        <w:rPr>
          <w:rStyle w:val="Hyperlink"/>
          <w:rFonts w:eastAsia="MS PGothic" w:cs="Tahoma"/>
          <w:color w:val="auto"/>
          <w:u w:val="none"/>
        </w:rPr>
        <w:t>www.microsoft.com/worldwide</w:t>
      </w:r>
      <w:r>
        <w:rPr>
          <w:rFonts w:eastAsia="MS PGothic"/>
        </w:rPr>
        <w:t>)</w:t>
      </w:r>
      <w:r>
        <w:rPr>
          <w:rFonts w:eastAsia="MS PGothic" w:hint="eastAsia"/>
          <w:lang w:val="ja-JP"/>
        </w:rPr>
        <w:t>。</w:t>
      </w:r>
    </w:p>
    <w:p w14:paraId="05AB5491" w14:textId="77777777" w:rsidR="00602191" w:rsidRDefault="006B0EEC">
      <w:pPr>
        <w:pStyle w:val="Heading2Warranty"/>
        <w:widowControl w:val="0"/>
        <w:numPr>
          <w:ilvl w:val="0"/>
          <w:numId w:val="20"/>
        </w:numPr>
        <w:tabs>
          <w:tab w:val="left" w:pos="720"/>
        </w:tabs>
        <w:ind w:left="720"/>
        <w:rPr>
          <w:rFonts w:eastAsia="MS PGothic"/>
          <w:bCs/>
        </w:rPr>
      </w:pPr>
      <w:r>
        <w:rPr>
          <w:rFonts w:eastAsia="MS PGothic" w:hint="eastAsia"/>
          <w:b/>
          <w:color w:val="000000"/>
          <w:lang w:val="ja-JP"/>
        </w:rPr>
        <w:t>オーストラリア</w:t>
      </w:r>
      <w:r>
        <w:rPr>
          <w:rStyle w:val="LIMPAT4WINEXTERNALChar"/>
          <w:rFonts w:eastAsia="MS PGothic" w:hint="eastAsia"/>
          <w:b w:val="0"/>
          <w:bCs w:val="0"/>
          <w:vertAlign w:val="baseline"/>
        </w:rPr>
        <w:t xml:space="preserve">　</w:t>
      </w:r>
      <w:r>
        <w:rPr>
          <w:rFonts w:eastAsia="MS PGothic" w:hint="eastAsia"/>
          <w:color w:val="000000"/>
          <w:lang w:val="ja-JP"/>
        </w:rPr>
        <w:t>本ソフトウェアをオーストラリアで入手された場合、下記のいずれかの連絡先までご連絡ください。</w:t>
      </w:r>
    </w:p>
    <w:p w14:paraId="05AB5492" w14:textId="77777777" w:rsidR="00602191" w:rsidRDefault="006B0EEC">
      <w:pPr>
        <w:pStyle w:val="Bullet3"/>
        <w:widowControl w:val="0"/>
        <w:numPr>
          <w:ilvl w:val="0"/>
          <w:numId w:val="48"/>
        </w:numPr>
        <w:rPr>
          <w:rFonts w:eastAsia="MS PGothic"/>
          <w:bCs/>
        </w:rPr>
      </w:pPr>
      <w:r>
        <w:rPr>
          <w:rFonts w:eastAsia="MS PGothic" w:hint="eastAsia"/>
          <w:color w:val="000000"/>
          <w:lang w:val="ja-JP"/>
        </w:rPr>
        <w:t>13 20 58</w:t>
      </w:r>
    </w:p>
    <w:p w14:paraId="05AB5493" w14:textId="77777777" w:rsidR="00602191" w:rsidRDefault="006B0EEC">
      <w:pPr>
        <w:pStyle w:val="Bullet3"/>
        <w:widowControl w:val="0"/>
        <w:numPr>
          <w:ilvl w:val="0"/>
          <w:numId w:val="48"/>
        </w:numPr>
        <w:rPr>
          <w:rFonts w:eastAsia="MS PGothic"/>
          <w:bCs/>
        </w:rPr>
      </w:pPr>
      <w:r>
        <w:rPr>
          <w:rFonts w:eastAsia="MS PGothic"/>
          <w:color w:val="000000"/>
        </w:rPr>
        <w:t>Microsoft Pty Ltd, 1 Epping Road, North Ryde NSW 2113, Austra</w:t>
      </w:r>
      <w:r>
        <w:rPr>
          <w:rFonts w:eastAsia="MS PGothic"/>
          <w:color w:val="000000"/>
        </w:rPr>
        <w:t>lia</w:t>
      </w:r>
    </w:p>
    <w:p w14:paraId="05AB5494" w14:textId="77777777" w:rsidR="00602191" w:rsidRDefault="006B0EEC">
      <w:pPr>
        <w:pStyle w:val="Heading2Warranty"/>
        <w:widowControl w:val="0"/>
        <w:numPr>
          <w:ilvl w:val="0"/>
          <w:numId w:val="20"/>
        </w:numPr>
        <w:tabs>
          <w:tab w:val="left" w:pos="720"/>
        </w:tabs>
        <w:ind w:left="720"/>
        <w:rPr>
          <w:rFonts w:eastAsia="MS PGothic"/>
        </w:rPr>
      </w:pPr>
      <w:r>
        <w:rPr>
          <w:rFonts w:eastAsia="MS PGothic" w:hint="eastAsia"/>
          <w:b/>
          <w:lang w:val="ja-JP"/>
        </w:rPr>
        <w:t>米国、カナダ、ヨーロッパ、中東、アフリカ、およびオーストラリア以外の地域</w:t>
      </w:r>
      <w:r>
        <w:rPr>
          <w:rStyle w:val="LIMPAT4WINEXTERNALChar"/>
          <w:rFonts w:eastAsia="MS PGothic" w:hint="eastAsia"/>
          <w:b w:val="0"/>
          <w:bCs w:val="0"/>
          <w:vertAlign w:val="baseline"/>
        </w:rPr>
        <w:t xml:space="preserve">　</w:t>
      </w:r>
      <w:r>
        <w:rPr>
          <w:rFonts w:eastAsia="MS PGothic" w:hint="eastAsia"/>
          <w:lang w:val="ja-JP"/>
        </w:rPr>
        <w:t>最寄りのマイクロソフトの関連会社までご連絡ください。連絡先については、</w:t>
      </w:r>
      <w:r>
        <w:rPr>
          <w:rFonts w:eastAsia="MS PGothic"/>
          <w:lang w:val="ja-JP"/>
        </w:rPr>
        <w:t xml:space="preserve">www.microsoft.com/worldwide </w:t>
      </w:r>
      <w:r>
        <w:rPr>
          <w:rFonts w:eastAsia="MS PGothic" w:hint="eastAsia"/>
          <w:lang w:val="ja-JP"/>
        </w:rPr>
        <w:t>をご参照ください。日本については、</w:t>
      </w:r>
      <w:r>
        <w:rPr>
          <w:rFonts w:eastAsia="MS PGothic"/>
          <w:lang w:val="ja-JP"/>
        </w:rPr>
        <w:t xml:space="preserve">www.microsoft.com/japan/ </w:t>
      </w:r>
      <w:r>
        <w:rPr>
          <w:rFonts w:eastAsia="MS PGothic" w:hint="eastAsia"/>
          <w:lang w:val="ja-JP"/>
        </w:rPr>
        <w:t>をご参照ください。</w:t>
      </w:r>
    </w:p>
    <w:p w14:paraId="05AB5495" w14:textId="77777777" w:rsidR="00602191" w:rsidRDefault="006B0EEC">
      <w:pPr>
        <w:pStyle w:val="Heading1Warranty"/>
        <w:widowControl w:val="0"/>
        <w:numPr>
          <w:ilvl w:val="0"/>
          <w:numId w:val="19"/>
        </w:numPr>
        <w:tabs>
          <w:tab w:val="left" w:pos="360"/>
        </w:tabs>
        <w:ind w:left="360"/>
        <w:rPr>
          <w:rFonts w:eastAsia="MS PGothic"/>
        </w:rPr>
      </w:pPr>
      <w:r>
        <w:rPr>
          <w:rFonts w:eastAsia="MS PGothic" w:hint="eastAsia"/>
          <w:b/>
          <w:bCs/>
          <w:lang w:val="ja-JP"/>
        </w:rPr>
        <w:t>無保証</w:t>
      </w:r>
      <w:r>
        <w:rPr>
          <w:rStyle w:val="LIMPAT4WINEXTERNALChar"/>
          <w:rFonts w:eastAsia="MS PGothic" w:hint="eastAsia"/>
          <w:b w:val="0"/>
          <w:bCs w:val="0"/>
          <w:vertAlign w:val="baseline"/>
        </w:rPr>
        <w:t xml:space="preserve">　</w:t>
      </w:r>
      <w:r>
        <w:rPr>
          <w:rFonts w:eastAsia="MS PGothic" w:hint="eastAsia"/>
          <w:b/>
          <w:bCs/>
          <w:lang w:val="ja-JP"/>
        </w:rPr>
        <w:t>本ソフトウェアの品質保証規定は、お客様がマイクロソフトから直接受けられる唯一の直接的保証となります。他の明示的な保証は規定しません。法律上許容される最大限において、商品性、特定目的に対する適合</w:t>
      </w:r>
      <w:r>
        <w:rPr>
          <w:rFonts w:eastAsia="MS PGothic" w:hint="eastAsia"/>
          <w:b/>
          <w:bCs/>
          <w:lang w:val="ja-JP"/>
        </w:rPr>
        <w:t>性、非侵害性に関する黙示の保証については一切責任を負いません。</w:t>
      </w:r>
      <w:r>
        <w:rPr>
          <w:rFonts w:eastAsia="MS PGothic" w:hint="eastAsia"/>
          <w:lang w:val="ja-JP"/>
        </w:rPr>
        <w:t>適用法により黙示の保証が確保されている場合、本条に関わらず、お客様に</w:t>
      </w:r>
      <w:r>
        <w:rPr>
          <w:rFonts w:eastAsia="MS PGothic" w:hint="eastAsia"/>
          <w:lang w:val="ja-JP"/>
        </w:rPr>
        <w:lastRenderedPageBreak/>
        <w:t>与えられる救済手段は、法律上許容される最大限において、上記「保証違反に対する救済」の条項で規定された救済手段に限定されるものとします。</w:t>
      </w:r>
    </w:p>
    <w:p w14:paraId="05AB5496" w14:textId="77777777" w:rsidR="00602191" w:rsidRDefault="006B0EEC">
      <w:pPr>
        <w:pStyle w:val="Body1"/>
        <w:widowControl w:val="0"/>
        <w:ind w:left="360"/>
        <w:rPr>
          <w:rFonts w:eastAsia="MS PGothic"/>
          <w:bCs/>
        </w:rPr>
      </w:pPr>
      <w:r>
        <w:rPr>
          <w:rFonts w:eastAsia="MS PGothic" w:hint="eastAsia"/>
          <w:b/>
          <w:lang w:val="ja-JP"/>
        </w:rPr>
        <w:t>オーストラリア限定</w:t>
      </w:r>
      <w:r>
        <w:rPr>
          <w:rStyle w:val="LIMPAT4WINEXTERNALChar"/>
          <w:rFonts w:eastAsia="MS PGothic" w:hint="eastAsia"/>
          <w:b w:val="0"/>
          <w:bCs w:val="0"/>
          <w:vertAlign w:val="baseline"/>
        </w:rPr>
        <w:t xml:space="preserve">　</w:t>
      </w:r>
      <w:r>
        <w:rPr>
          <w:rFonts w:eastAsia="MS PGothic" w:hint="eastAsia"/>
          <w:lang w:val="ja-JP"/>
        </w:rPr>
        <w:t>本項では、「商品」とは、マイクロソフトが明示の保証を提供する本ソフトウェアを指します。マイクロソフトの商品には、オーストラリア消費者法に基づき除外することのできない保証が付随するものとします。お客様は、重大な欠陥に対する交換ま</w:t>
      </w:r>
      <w:r>
        <w:rPr>
          <w:rFonts w:eastAsia="MS PGothic" w:hint="eastAsia"/>
          <w:lang w:val="ja-JP"/>
        </w:rPr>
        <w:t>たは返金、およびその他の合理的に予測可能なあらゆる損失または損害に対する補償を受ける権利を有します。また、お客様は、かかる商品が合格品質に至っておらず当該欠陥が重大な欠陥とはみなされない場合に、かかる商品の修理または交換を受ける権利を有します。修理に提示された商品は、当該商品と交換されるのではなく、同じ種類の再生された商品と交換される場合があります。商品の修理には、再生された部品が使用されることがあります。</w:t>
      </w:r>
    </w:p>
    <w:p w14:paraId="05AB5497" w14:textId="77777777" w:rsidR="00602191" w:rsidRDefault="006B0EEC">
      <w:pPr>
        <w:pStyle w:val="Heading1Warranty"/>
        <w:widowControl w:val="0"/>
        <w:numPr>
          <w:ilvl w:val="0"/>
          <w:numId w:val="19"/>
        </w:numPr>
        <w:tabs>
          <w:tab w:val="left" w:pos="360"/>
        </w:tabs>
        <w:ind w:left="360"/>
        <w:rPr>
          <w:rFonts w:eastAsia="MS PGothic"/>
          <w:b/>
          <w:bCs/>
        </w:rPr>
      </w:pPr>
      <w:r>
        <w:rPr>
          <w:rFonts w:eastAsia="MS PGothic" w:hint="eastAsia"/>
          <w:b/>
          <w:bCs/>
          <w:lang w:val="ja-JP"/>
        </w:rPr>
        <w:t>保証規定違反に関する責任の制限および除外</w:t>
      </w:r>
      <w:r>
        <w:rPr>
          <w:rStyle w:val="LIMPAT4WINEXTERNALChar"/>
          <w:rFonts w:eastAsia="MS PGothic" w:hint="eastAsia"/>
          <w:b w:val="0"/>
          <w:bCs w:val="0"/>
          <w:vertAlign w:val="baseline"/>
        </w:rPr>
        <w:t xml:space="preserve">　</w:t>
      </w:r>
      <w:r>
        <w:rPr>
          <w:rFonts w:eastAsia="MS PGothic" w:hint="eastAsia"/>
          <w:b/>
          <w:bCs/>
          <w:lang w:val="ja-JP"/>
        </w:rPr>
        <w:t>上記の「無保証」の規定は、本品質保証規定の違反にも適用され</w:t>
      </w:r>
      <w:r>
        <w:rPr>
          <w:rFonts w:eastAsia="MS PGothic" w:hint="eastAsia"/>
          <w:b/>
          <w:bCs/>
          <w:lang w:val="ja-JP"/>
        </w:rPr>
        <w:t>るものとします。</w:t>
      </w:r>
    </w:p>
    <w:p w14:paraId="05AB5498" w14:textId="77777777" w:rsidR="00602191" w:rsidRDefault="006B0EEC">
      <w:pPr>
        <w:widowControl w:val="0"/>
        <w:rPr>
          <w:rFonts w:eastAsia="MS PGothic"/>
          <w:b/>
          <w:bCs/>
        </w:rPr>
      </w:pPr>
      <w:r>
        <w:rPr>
          <w:rFonts w:eastAsia="MS PGothic" w:hint="eastAsia"/>
          <w:b/>
          <w:bCs/>
          <w:lang w:val="ja-JP"/>
        </w:rPr>
        <w:t>本品質保証規定は、お客様の法的な権利を定めたものです。また、地域や国によって異なる追加の権利が存在する場合もあります。</w:t>
      </w:r>
    </w:p>
    <w:sectPr w:rsidR="0060219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B549B" w14:textId="77777777" w:rsidR="00602191" w:rsidRDefault="006B0EEC">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5AB549C" w14:textId="77777777" w:rsidR="00602191" w:rsidRDefault="006B0EEC">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9F" w14:textId="77777777" w:rsidR="00602191" w:rsidRDefault="00602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A0" w14:textId="77777777" w:rsidR="00602191" w:rsidRDefault="006021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A2" w14:textId="77777777" w:rsidR="00602191" w:rsidRDefault="00602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B5499" w14:textId="77777777" w:rsidR="00602191" w:rsidRDefault="006B0EEC">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05AB549A" w14:textId="77777777" w:rsidR="00602191" w:rsidRDefault="006B0EEC">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9D" w14:textId="77777777" w:rsidR="00602191" w:rsidRDefault="00602191">
    <w:pPr>
      <w:pStyle w:val="Header"/>
    </w:pPr>
  </w:p>
  <w:sdt>
    <w:sdtPr>
      <w:id w:val="-147603554"/>
    </w:sdtPr>
    <w:sdtEndPr/>
    <w:sdtContent>
      <w:p w14:paraId="05AB54A7" w14:textId="77777777" w:rsidR="00000000" w:rsidRDefault="006B0EEC"/>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9E" w14:textId="77777777" w:rsidR="00602191" w:rsidRDefault="00602191">
    <w:pPr>
      <w:pStyle w:val="Header"/>
    </w:pPr>
  </w:p>
  <w:sdt>
    <w:sdtPr>
      <w:id w:val="597766362"/>
    </w:sdtPr>
    <w:sdtEndPr/>
    <w:sdtContent>
      <w:p w14:paraId="05AB54A8" w14:textId="77777777" w:rsidR="00000000" w:rsidRDefault="006B0EEC"/>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54A1" w14:textId="77777777" w:rsidR="00602191" w:rsidRDefault="00602191">
    <w:pPr>
      <w:pStyle w:val="Header"/>
    </w:pPr>
  </w:p>
  <w:sdt>
    <w:sdtPr>
      <w:id w:val="-1245723753"/>
    </w:sdtPr>
    <w:sdtEndPr/>
    <w:sdtContent>
      <w:p w14:paraId="05AB54AB" w14:textId="77777777" w:rsidR="00000000" w:rsidRDefault="006B0EEC"/>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FB9"/>
    <w:multiLevelType w:val="hybridMultilevel"/>
    <w:tmpl w:val="20EC4468"/>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
    <w:nsid w:val="10262D9C"/>
    <w:multiLevelType w:val="hybridMultilevel"/>
    <w:tmpl w:val="FA1237B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
    <w:nsid w:val="1782190B"/>
    <w:multiLevelType w:val="multilevel"/>
    <w:tmpl w:val="9516D96C"/>
    <w:lvl w:ilvl="0">
      <w:start w:val="1"/>
      <w:numFmt w:val="upperLetter"/>
      <w:lvlText w:val="%1."/>
      <w:lvlJc w:val="left"/>
      <w:pPr>
        <w:tabs>
          <w:tab w:val="num" w:pos="360"/>
        </w:tabs>
        <w:ind w:left="360" w:hanging="360"/>
      </w:pPr>
      <w:rPr>
        <w:rFonts w:cs="Times New Roman"/>
        <w:b/>
        <w:bCs/>
        <w:i w:val="0"/>
        <w:iCs w:val="0"/>
      </w:rPr>
    </w:lvl>
    <w:lvl w:ilvl="1">
      <w:start w:val="1"/>
      <w:numFmt w:val="decimal"/>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7C52789"/>
    <w:multiLevelType w:val="multilevel"/>
    <w:tmpl w:val="50BA4404"/>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4">
    <w:nsid w:val="1B041D11"/>
    <w:multiLevelType w:val="hybridMultilevel"/>
    <w:tmpl w:val="BAEC88BE"/>
    <w:lvl w:ilvl="0" w:tplc="80047EFA">
      <w:start w:val="1"/>
      <w:numFmt w:val="bullet"/>
      <w:lvlText w:val=""/>
      <w:lvlJc w:val="left"/>
      <w:pPr>
        <w:ind w:left="1440" w:hanging="360"/>
      </w:pPr>
      <w:rPr>
        <w:rFonts w:ascii="Symbol" w:hAnsi="Symbol" w:hint="default"/>
      </w:rPr>
    </w:lvl>
    <w:lvl w:ilvl="1" w:tplc="B4A247FC" w:tentative="1">
      <w:start w:val="1"/>
      <w:numFmt w:val="bullet"/>
      <w:lvlText w:val="o"/>
      <w:lvlJc w:val="left"/>
      <w:pPr>
        <w:ind w:left="2160" w:hanging="360"/>
      </w:pPr>
      <w:rPr>
        <w:rFonts w:ascii="Courier New" w:hAnsi="Courier New" w:cs="Courier New" w:hint="default"/>
      </w:rPr>
    </w:lvl>
    <w:lvl w:ilvl="2" w:tplc="F0A44254" w:tentative="1">
      <w:start w:val="1"/>
      <w:numFmt w:val="bullet"/>
      <w:lvlText w:val=""/>
      <w:lvlJc w:val="left"/>
      <w:pPr>
        <w:ind w:left="2880" w:hanging="360"/>
      </w:pPr>
      <w:rPr>
        <w:rFonts w:ascii="Wingdings" w:hAnsi="Wingdings" w:hint="default"/>
      </w:rPr>
    </w:lvl>
    <w:lvl w:ilvl="3" w:tplc="DBA03ABE" w:tentative="1">
      <w:start w:val="1"/>
      <w:numFmt w:val="bullet"/>
      <w:lvlText w:val=""/>
      <w:lvlJc w:val="left"/>
      <w:pPr>
        <w:ind w:left="3600" w:hanging="360"/>
      </w:pPr>
      <w:rPr>
        <w:rFonts w:ascii="Symbol" w:hAnsi="Symbol" w:hint="default"/>
      </w:rPr>
    </w:lvl>
    <w:lvl w:ilvl="4" w:tplc="F1ACE298" w:tentative="1">
      <w:start w:val="1"/>
      <w:numFmt w:val="bullet"/>
      <w:lvlText w:val="o"/>
      <w:lvlJc w:val="left"/>
      <w:pPr>
        <w:ind w:left="4320" w:hanging="360"/>
      </w:pPr>
      <w:rPr>
        <w:rFonts w:ascii="Courier New" w:hAnsi="Courier New" w:cs="Courier New" w:hint="default"/>
      </w:rPr>
    </w:lvl>
    <w:lvl w:ilvl="5" w:tplc="9F88C6A4" w:tentative="1">
      <w:start w:val="1"/>
      <w:numFmt w:val="bullet"/>
      <w:lvlText w:val=""/>
      <w:lvlJc w:val="left"/>
      <w:pPr>
        <w:ind w:left="5040" w:hanging="360"/>
      </w:pPr>
      <w:rPr>
        <w:rFonts w:ascii="Wingdings" w:hAnsi="Wingdings" w:hint="default"/>
      </w:rPr>
    </w:lvl>
    <w:lvl w:ilvl="6" w:tplc="271601E8" w:tentative="1">
      <w:start w:val="1"/>
      <w:numFmt w:val="bullet"/>
      <w:lvlText w:val=""/>
      <w:lvlJc w:val="left"/>
      <w:pPr>
        <w:ind w:left="5760" w:hanging="360"/>
      </w:pPr>
      <w:rPr>
        <w:rFonts w:ascii="Symbol" w:hAnsi="Symbol" w:hint="default"/>
      </w:rPr>
    </w:lvl>
    <w:lvl w:ilvl="7" w:tplc="61DE157C" w:tentative="1">
      <w:start w:val="1"/>
      <w:numFmt w:val="bullet"/>
      <w:lvlText w:val="o"/>
      <w:lvlJc w:val="left"/>
      <w:pPr>
        <w:ind w:left="6480" w:hanging="360"/>
      </w:pPr>
      <w:rPr>
        <w:rFonts w:ascii="Courier New" w:hAnsi="Courier New" w:cs="Courier New" w:hint="default"/>
      </w:rPr>
    </w:lvl>
    <w:lvl w:ilvl="8" w:tplc="735293F4" w:tentative="1">
      <w:start w:val="1"/>
      <w:numFmt w:val="bullet"/>
      <w:lvlText w:val=""/>
      <w:lvlJc w:val="left"/>
      <w:pPr>
        <w:ind w:left="7200" w:hanging="360"/>
      </w:pPr>
      <w:rPr>
        <w:rFonts w:ascii="Wingdings" w:hAnsi="Wingdings" w:hint="default"/>
      </w:rPr>
    </w:lvl>
  </w:abstractNum>
  <w:abstractNum w:abstractNumId="5">
    <w:nsid w:val="1C773156"/>
    <w:multiLevelType w:val="hybridMultilevel"/>
    <w:tmpl w:val="2F089D74"/>
    <w:lvl w:ilvl="0" w:tplc="0409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1F885D85"/>
    <w:multiLevelType w:val="hybridMultilevel"/>
    <w:tmpl w:val="FCEC82B8"/>
    <w:lvl w:ilvl="0" w:tplc="ED101782">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1FE719B6"/>
    <w:multiLevelType w:val="hybridMultilevel"/>
    <w:tmpl w:val="003EAB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24546198"/>
    <w:multiLevelType w:val="hybridMultilevel"/>
    <w:tmpl w:val="87589DD8"/>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9">
    <w:nsid w:val="2BD24B20"/>
    <w:multiLevelType w:val="hybridMultilevel"/>
    <w:tmpl w:val="7E0C1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3D4669"/>
    <w:multiLevelType w:val="hybridMultilevel"/>
    <w:tmpl w:val="F9F4A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384286"/>
    <w:multiLevelType w:val="hybridMultilevel"/>
    <w:tmpl w:val="7F741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ED5F6A"/>
    <w:multiLevelType w:val="hybridMultilevel"/>
    <w:tmpl w:val="CD2A3B6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nsid w:val="3C7C1FF7"/>
    <w:multiLevelType w:val="hybridMultilevel"/>
    <w:tmpl w:val="F4FC13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4">
    <w:nsid w:val="45087781"/>
    <w:multiLevelType w:val="hybridMultilevel"/>
    <w:tmpl w:val="AE5EE928"/>
    <w:lvl w:ilvl="0" w:tplc="04090001">
      <w:start w:val="1"/>
      <w:numFmt w:val="upperLetter"/>
      <w:lvlText w:val="%1."/>
      <w:lvlJc w:val="left"/>
      <w:pPr>
        <w:ind w:left="720" w:hanging="360"/>
      </w:pPr>
      <w:rPr>
        <w:b/>
        <w:b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523347E6"/>
    <w:multiLevelType w:val="hybridMultilevel"/>
    <w:tmpl w:val="F6E8CABC"/>
    <w:lvl w:ilvl="0" w:tplc="C01EC264">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5CF4435A"/>
    <w:multiLevelType w:val="hybridMultilevel"/>
    <w:tmpl w:val="4EA0D898"/>
    <w:lvl w:ilvl="0" w:tplc="04090001">
      <w:start w:val="1"/>
      <w:numFmt w:val="bullet"/>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7">
    <w:nsid w:val="5D706D6A"/>
    <w:multiLevelType w:val="hybridMultilevel"/>
    <w:tmpl w:val="D3AA996A"/>
    <w:lvl w:ilvl="0" w:tplc="A232DBB2">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8">
    <w:nsid w:val="5E3A2726"/>
    <w:multiLevelType w:val="hybridMultilevel"/>
    <w:tmpl w:val="3C665E6E"/>
    <w:lvl w:ilvl="0" w:tplc="7BB0AE02">
      <w:start w:val="1"/>
      <w:numFmt w:val="bullet"/>
      <w:lvlText w:val=""/>
      <w:lvlJc w:val="left"/>
      <w:pPr>
        <w:ind w:left="1077" w:hanging="360"/>
      </w:pPr>
      <w:rPr>
        <w:rFonts w:ascii="Symbol" w:hAnsi="Symbol" w:hint="default"/>
      </w:rPr>
    </w:lvl>
    <w:lvl w:ilvl="1" w:tplc="08140019" w:tentative="1">
      <w:start w:val="1"/>
      <w:numFmt w:val="bullet"/>
      <w:lvlText w:val="o"/>
      <w:lvlJc w:val="left"/>
      <w:pPr>
        <w:ind w:left="1797" w:hanging="360"/>
      </w:pPr>
      <w:rPr>
        <w:rFonts w:ascii="Courier New" w:hAnsi="Courier New" w:cs="Courier New" w:hint="default"/>
      </w:rPr>
    </w:lvl>
    <w:lvl w:ilvl="2" w:tplc="7DA6EFFC" w:tentative="1">
      <w:start w:val="1"/>
      <w:numFmt w:val="bullet"/>
      <w:lvlText w:val=""/>
      <w:lvlJc w:val="left"/>
      <w:pPr>
        <w:ind w:left="2517" w:hanging="360"/>
      </w:pPr>
      <w:rPr>
        <w:rFonts w:ascii="Wingdings" w:hAnsi="Wingdings" w:hint="default"/>
      </w:rPr>
    </w:lvl>
    <w:lvl w:ilvl="3" w:tplc="0814000F" w:tentative="1">
      <w:start w:val="1"/>
      <w:numFmt w:val="bullet"/>
      <w:lvlText w:val=""/>
      <w:lvlJc w:val="left"/>
      <w:pPr>
        <w:ind w:left="3237" w:hanging="360"/>
      </w:pPr>
      <w:rPr>
        <w:rFonts w:ascii="Symbol" w:hAnsi="Symbol" w:hint="default"/>
      </w:rPr>
    </w:lvl>
    <w:lvl w:ilvl="4" w:tplc="08140019" w:tentative="1">
      <w:start w:val="1"/>
      <w:numFmt w:val="bullet"/>
      <w:lvlText w:val="o"/>
      <w:lvlJc w:val="left"/>
      <w:pPr>
        <w:ind w:left="3957" w:hanging="360"/>
      </w:pPr>
      <w:rPr>
        <w:rFonts w:ascii="Courier New" w:hAnsi="Courier New" w:cs="Courier New" w:hint="default"/>
      </w:rPr>
    </w:lvl>
    <w:lvl w:ilvl="5" w:tplc="0814001B" w:tentative="1">
      <w:start w:val="1"/>
      <w:numFmt w:val="bullet"/>
      <w:lvlText w:val=""/>
      <w:lvlJc w:val="left"/>
      <w:pPr>
        <w:ind w:left="4677" w:hanging="360"/>
      </w:pPr>
      <w:rPr>
        <w:rFonts w:ascii="Wingdings" w:hAnsi="Wingdings" w:hint="default"/>
      </w:rPr>
    </w:lvl>
    <w:lvl w:ilvl="6" w:tplc="0814000F" w:tentative="1">
      <w:start w:val="1"/>
      <w:numFmt w:val="bullet"/>
      <w:lvlText w:val=""/>
      <w:lvlJc w:val="left"/>
      <w:pPr>
        <w:ind w:left="5397" w:hanging="360"/>
      </w:pPr>
      <w:rPr>
        <w:rFonts w:ascii="Symbol" w:hAnsi="Symbol" w:hint="default"/>
      </w:rPr>
    </w:lvl>
    <w:lvl w:ilvl="7" w:tplc="08140019" w:tentative="1">
      <w:start w:val="1"/>
      <w:numFmt w:val="bullet"/>
      <w:lvlText w:val="o"/>
      <w:lvlJc w:val="left"/>
      <w:pPr>
        <w:ind w:left="6117" w:hanging="360"/>
      </w:pPr>
      <w:rPr>
        <w:rFonts w:ascii="Courier New" w:hAnsi="Courier New" w:cs="Courier New" w:hint="default"/>
      </w:rPr>
    </w:lvl>
    <w:lvl w:ilvl="8" w:tplc="0814001B" w:tentative="1">
      <w:start w:val="1"/>
      <w:numFmt w:val="bullet"/>
      <w:lvlText w:val=""/>
      <w:lvlJc w:val="left"/>
      <w:pPr>
        <w:ind w:left="6837" w:hanging="360"/>
      </w:pPr>
      <w:rPr>
        <w:rFonts w:ascii="Wingdings" w:hAnsi="Wingdings" w:hint="default"/>
      </w:rPr>
    </w:lvl>
  </w:abstractNum>
  <w:abstractNum w:abstractNumId="19">
    <w:nsid w:val="60986BF9"/>
    <w:multiLevelType w:val="hybridMultilevel"/>
    <w:tmpl w:val="13BED26C"/>
    <w:lvl w:ilvl="0" w:tplc="04090001">
      <w:start w:val="1"/>
      <w:numFmt w:val="decimal"/>
      <w:lvlText w:val="%1."/>
      <w:lvlJc w:val="left"/>
      <w:pPr>
        <w:ind w:left="1080" w:hanging="360"/>
      </w:pPr>
      <w:rPr>
        <w:rFonts w:cs="Times New Roman" w:hint="default"/>
        <w:b/>
        <w:bCs/>
        <w:i w:val="0"/>
        <w:iCs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nsid w:val="6CF41DAC"/>
    <w:multiLevelType w:val="hybridMultilevel"/>
    <w:tmpl w:val="D090DC26"/>
    <w:lvl w:ilvl="0" w:tplc="04090003">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nsid w:val="6E561D3C"/>
    <w:multiLevelType w:val="hybridMultilevel"/>
    <w:tmpl w:val="8B666ECE"/>
    <w:lvl w:ilvl="0" w:tplc="494A1B90">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1"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2">
    <w:nsid w:val="751866FF"/>
    <w:multiLevelType w:val="hybridMultilevel"/>
    <w:tmpl w:val="D83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2B2FAC"/>
    <w:multiLevelType w:val="hybridMultilevel"/>
    <w:tmpl w:val="13ACFA8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5"/>
  </w:num>
  <w:num w:numId="2">
    <w:abstractNumId w:val="17"/>
  </w:num>
  <w:num w:numId="3">
    <w:abstractNumId w:val="16"/>
  </w:num>
  <w:num w:numId="4">
    <w:abstractNumId w:val="3"/>
  </w:num>
  <w:num w:numId="5">
    <w:abstractNumId w:val="22"/>
  </w:num>
  <w:num w:numId="6">
    <w:abstractNumId w:val="6"/>
  </w:num>
  <w:num w:numId="7">
    <w:abstractNumId w:val="4"/>
  </w:num>
  <w:num w:numId="8">
    <w:abstractNumId w:val="11"/>
  </w:num>
  <w:num w:numId="9">
    <w:abstractNumId w:val="13"/>
  </w:num>
  <w:num w:numId="10">
    <w:abstractNumId w:val="21"/>
  </w:num>
  <w:num w:numId="11">
    <w:abstractNumId w:val="12"/>
  </w:num>
  <w:num w:numId="12">
    <w:abstractNumId w:val="20"/>
  </w:num>
  <w:num w:numId="13">
    <w:abstractNumId w:val="9"/>
  </w:num>
  <w:num w:numId="14">
    <w:abstractNumId w:val="10"/>
  </w:num>
  <w:num w:numId="15">
    <w:abstractNumId w:val="1"/>
  </w:num>
  <w:num w:numId="16">
    <w:abstractNumId w:val="7"/>
  </w:num>
  <w:num w:numId="17">
    <w:abstractNumId w:val="23"/>
  </w:num>
  <w:num w:numId="18">
    <w:abstractNumId w:val="18"/>
  </w:num>
  <w:num w:numId="19">
    <w:abstractNumId w:val="14"/>
  </w:num>
  <w:num w:numId="20">
    <w:abstractNumId w:val="19"/>
  </w:num>
  <w:num w:numId="21">
    <w:abstractNumId w:val="15"/>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8"/>
  </w:num>
  <w:num w:numId="34">
    <w:abstractNumId w:val="0"/>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17"/>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91"/>
    <w:rsid w:val="00602191"/>
    <w:rsid w:val="006B0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AB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lang w:eastAsia="ja-JP"/>
    </w:rPr>
  </w:style>
  <w:style w:type="paragraph" w:styleId="Heading1">
    <w:name w:val="heading 1"/>
    <w:basedOn w:val="Normal"/>
    <w:link w:val="Heading1Char"/>
    <w:uiPriority w:val="99"/>
    <w:qFormat/>
    <w:pPr>
      <w:numPr>
        <w:numId w:val="4"/>
      </w:numPr>
      <w:outlineLvl w:val="0"/>
    </w:pPr>
    <w:rPr>
      <w:b/>
      <w:bCs/>
    </w:rPr>
  </w:style>
  <w:style w:type="paragraph" w:styleId="Heading2">
    <w:name w:val="heading 2"/>
    <w:aliases w:val="Char Char Char"/>
    <w:basedOn w:val="Normal"/>
    <w:link w:val="Heading2Char"/>
    <w:uiPriority w:val="99"/>
    <w:qFormat/>
    <w:pPr>
      <w:numPr>
        <w:ilvl w:val="1"/>
        <w:numId w:val="4"/>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tabs>
        <w:tab w:val="num" w:pos="1437"/>
      </w:tabs>
      <w:ind w:left="1435" w:hanging="358"/>
      <w:outlineLvl w:val="3"/>
    </w:pPr>
  </w:style>
  <w:style w:type="paragraph" w:styleId="Heading5">
    <w:name w:val="heading 5"/>
    <w:basedOn w:val="Normal"/>
    <w:link w:val="Heading5Char"/>
    <w:uiPriority w:val="99"/>
    <w:qFormat/>
    <w:pPr>
      <w:tabs>
        <w:tab w:val="left" w:pos="1792"/>
        <w:tab w:val="num" w:pos="2155"/>
      </w:tabs>
      <w:ind w:left="1792" w:hanging="357"/>
      <w:outlineLvl w:val="4"/>
    </w:pPr>
  </w:style>
  <w:style w:type="paragraph" w:styleId="Heading6">
    <w:name w:val="heading 6"/>
    <w:basedOn w:val="Normal"/>
    <w:link w:val="Heading6Char"/>
    <w:uiPriority w:val="99"/>
    <w:qFormat/>
    <w:pPr>
      <w:tabs>
        <w:tab w:val="num" w:pos="2152"/>
      </w:tabs>
      <w:ind w:left="2149" w:hanging="357"/>
      <w:outlineLvl w:val="5"/>
    </w:pPr>
  </w:style>
  <w:style w:type="paragraph" w:styleId="Heading7">
    <w:name w:val="heading 7"/>
    <w:basedOn w:val="Normal"/>
    <w:link w:val="Heading7Char"/>
    <w:uiPriority w:val="99"/>
    <w:qFormat/>
    <w:pPr>
      <w:tabs>
        <w:tab w:val="num" w:pos="2509"/>
      </w:tabs>
      <w:ind w:left="2506" w:hanging="357"/>
      <w:outlineLvl w:val="6"/>
    </w:pPr>
  </w:style>
  <w:style w:type="paragraph" w:styleId="Heading8">
    <w:name w:val="heading 8"/>
    <w:basedOn w:val="Normal"/>
    <w:link w:val="Heading8Char"/>
    <w:uiPriority w:val="99"/>
    <w:qFormat/>
    <w:pPr>
      <w:tabs>
        <w:tab w:val="num" w:pos="2866"/>
      </w:tabs>
      <w:ind w:left="2863" w:hanging="357"/>
      <w:outlineLvl w:val="7"/>
    </w:p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before="0" w:after="0"/>
    </w:pPr>
    <w:rPr>
      <w:rFonts w:eastAsia="SimSun" w:cs="Arial"/>
      <w:lang w:eastAsia="zh-CN"/>
    </w:rPr>
  </w:style>
  <w:style w:type="character" w:customStyle="1" w:styleId="Heading2Char">
    <w:name w:val="Heading 2 Char"/>
    <w:aliases w:val="Char Char Char Char"/>
    <w:basedOn w:val="DefaultParagraphFont"/>
    <w:link w:val="Heading2"/>
    <w:uiPriority w:val="99"/>
    <w:rPr>
      <w:rFonts w:ascii="Tahoma" w:hAnsi="Tahoma" w:cs="Tahoma"/>
      <w:b/>
      <w:bCs/>
      <w:sz w:val="20"/>
      <w:szCs w:val="20"/>
      <w:lang w:eastAsia="ja-JP"/>
    </w:rPr>
  </w:style>
  <w:style w:type="character" w:customStyle="1" w:styleId="Heading8Char">
    <w:name w:val="Heading 8 Char"/>
    <w:basedOn w:val="DefaultParagraphFont"/>
    <w:link w:val="Heading8"/>
    <w:uiPriority w:val="99"/>
    <w:locked/>
    <w:rPr>
      <w:rFonts w:ascii="Tahoma" w:hAnsi="Tahoma" w:cs="Tahoma"/>
      <w:sz w:val="20"/>
      <w:szCs w:val="20"/>
      <w:lang w:eastAsia="ja-JP"/>
    </w:rPr>
  </w:style>
  <w:style w:type="character" w:customStyle="1" w:styleId="Heading4Char">
    <w:name w:val="Heading 4 Char"/>
    <w:basedOn w:val="DefaultParagraphFont"/>
    <w:link w:val="Heading4"/>
    <w:uiPriority w:val="99"/>
    <w:rPr>
      <w:rFonts w:ascii="Tahoma" w:hAnsi="Tahoma" w:cs="Tahoma"/>
      <w:sz w:val="20"/>
      <w:szCs w:val="20"/>
      <w:lang w:eastAsia="ja-JP"/>
    </w:rPr>
  </w:style>
  <w:style w:type="character" w:customStyle="1" w:styleId="Heading5Char">
    <w:name w:val="Heading 5 Char"/>
    <w:basedOn w:val="DefaultParagraphFont"/>
    <w:link w:val="Heading5"/>
    <w:uiPriority w:val="99"/>
    <w:rPr>
      <w:rFonts w:ascii="Tahoma" w:hAnsi="Tahoma" w:cs="Tahoma"/>
      <w:sz w:val="20"/>
      <w:szCs w:val="20"/>
      <w:lang w:eastAsia="ja-JP"/>
    </w:rPr>
  </w:style>
  <w:style w:type="character" w:customStyle="1" w:styleId="Heading6Char">
    <w:name w:val="Heading 6 Char"/>
    <w:basedOn w:val="DefaultParagraphFont"/>
    <w:link w:val="Heading6"/>
    <w:uiPriority w:val="99"/>
    <w:rPr>
      <w:rFonts w:ascii="Tahoma" w:hAnsi="Tahoma" w:cs="Tahoma"/>
      <w:sz w:val="20"/>
      <w:szCs w:val="20"/>
      <w:lang w:eastAsia="ja-JP"/>
    </w:rPr>
  </w:style>
  <w:style w:type="character" w:customStyle="1" w:styleId="Heading7Char">
    <w:name w:val="Heading 7 Char"/>
    <w:basedOn w:val="DefaultParagraphFont"/>
    <w:link w:val="Heading7"/>
    <w:uiPriority w:val="99"/>
    <w:rPr>
      <w:rFonts w:ascii="Tahoma" w:hAnsi="Tahoma" w:cs="Tahoma"/>
      <w:sz w:val="20"/>
      <w:szCs w:val="20"/>
      <w:lang w:eastAsia="ja-JP"/>
    </w:rPr>
  </w:style>
  <w:style w:type="character" w:customStyle="1" w:styleId="Bullet3Char1">
    <w:name w:val="Bullet 3 Char1"/>
    <w:basedOn w:val="DefaultParagraphFont"/>
    <w:link w:val="Bullet3"/>
    <w:uiPriority w:val="99"/>
    <w:locked/>
    <w:rPr>
      <w:rFonts w:ascii="Tahoma" w:hAnsi="Tahoma" w:cs="Tahoma"/>
      <w:sz w:val="20"/>
      <w:szCs w:val="20"/>
      <w:lang w:eastAsia="ja-JP"/>
    </w:rPr>
  </w:style>
  <w:style w:type="character" w:customStyle="1" w:styleId="Heading9Char">
    <w:name w:val="Heading 9 Char"/>
    <w:basedOn w:val="DefaultParagraphFont"/>
    <w:link w:val="Heading9"/>
    <w:uiPriority w:val="99"/>
    <w:rPr>
      <w:rFonts w:ascii="Tahoma" w:hAnsi="Tahoma" w:cs="Tahoma"/>
      <w:sz w:val="20"/>
      <w:szCs w:val="20"/>
      <w:lang w:eastAsia="ja-JP"/>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rPr>
      <w:rFonts w:ascii="Tahoma" w:hAnsi="Tahoma" w:cs="Tahoma"/>
      <w:sz w:val="26"/>
      <w:szCs w:val="26"/>
      <w:lang w:val="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rPr>
      <w:rFonts w:ascii="Tahoma" w:hAnsi="Tahoma" w:cs="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tabs>
        <w:tab w:val="num" w:pos="1080"/>
      </w:tabs>
      <w:ind w:left="1077" w:hanging="357"/>
    </w:pPr>
  </w:style>
  <w:style w:type="character" w:customStyle="1" w:styleId="Bullet3Char">
    <w:name w:val="Bullet 3 Char"/>
    <w:basedOn w:val="DefaultParagraphFont"/>
    <w:uiPriority w:val="99"/>
    <w:rPr>
      <w:rFonts w:ascii="Tahoma" w:hAnsi="Tahoma" w:cs="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basedOn w:val="DefaultParagraphFont"/>
    <w:uiPriority w:val="99"/>
    <w:rPr>
      <w:rFonts w:ascii="Tahoma" w:hAnsi="Tahoma" w:cs="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rPr>
      <w:rFonts w:ascii="Tahoma" w:hAnsi="Tahoma" w:cs="Tahoma"/>
      <w:b/>
      <w:bCs/>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tabs>
        <w:tab w:val="num" w:pos="360"/>
      </w:tabs>
      <w:ind w:left="360" w:hanging="360"/>
      <w:outlineLvl w:val="0"/>
    </w:pPr>
  </w:style>
  <w:style w:type="character" w:customStyle="1" w:styleId="Heading1WarrantyCharChar">
    <w:name w:val="Heading 1 Warranty Char Char"/>
    <w:basedOn w:val="DefaultParagraphFont"/>
    <w:uiPriority w:val="99"/>
    <w:locked/>
    <w:rPr>
      <w:rFonts w:ascii="Tahoma" w:eastAsia="MS Mincho" w:hAnsi="Tahoma" w:cs="Tahoma"/>
      <w:lang w:val="en-US" w:eastAsia="ja-JP"/>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basedOn w:val="Heading3"/>
    <w:uiPriority w:val="99"/>
    <w:pPr>
      <w:tabs>
        <w:tab w:val="num" w:pos="1440"/>
      </w:tabs>
      <w:ind w:left="1077" w:hanging="357"/>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rPr>
      <w:rFonts w:ascii="Tahoma" w:hAnsi="Tahoma" w:cs="Tahoma"/>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character" w:customStyle="1" w:styleId="Heading2FrenchWarrantyChar">
    <w:name w:val="Heading 2 French Warranty Char"/>
    <w:basedOn w:val="DefaultParagraphFont"/>
    <w:uiPriority w:val="99"/>
    <w:locked/>
    <w:rPr>
      <w:rFonts w:ascii="Tahoma" w:eastAsia="MS Mincho" w:hAnsi="Tahoma" w:cs="Tahoma"/>
      <w:lang w:val="en-US" w:eastAsia="ja-JP"/>
    </w:r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basedOn w:val="DefaultParagraphFont"/>
    <w:uiPriority w:val="99"/>
    <w:rPr>
      <w:rFonts w:ascii="Times New Roman" w:hAnsi="Times New Roman" w:cs="Times New Roman"/>
      <w:color w:val="000000"/>
      <w:sz w:val="14"/>
      <w:szCs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rPr>
      <w:rFonts w:ascii="Trebuchet MS" w:hAnsi="Trebuchet MS" w:cs="Trebuchet MS"/>
      <w:b/>
      <w:bCs/>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rPr>
      <w:rFonts w:ascii="Trebuchet MS" w:hAnsi="Trebuchet MS" w:cs="Trebuchet MS"/>
      <w:sz w:val="18"/>
      <w:szCs w:val="18"/>
      <w:lang w:val="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lang w:eastAsia="ja-JP"/>
    </w:rPr>
  </w:style>
  <w:style w:type="character" w:customStyle="1" w:styleId="exceptionbodyChar">
    <w:name w:val="exception body Char"/>
    <w:basedOn w:val="DefaultParagraphFont"/>
    <w:uiPriority w:val="99"/>
    <w:rPr>
      <w:rFonts w:ascii="Trebuchet MS" w:eastAsia="Times New Roman" w:hAnsi="Trebuchet MS" w:cs="Trebuchet MS"/>
      <w:color w:val="000000"/>
      <w:sz w:val="18"/>
      <w:szCs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lang w:eastAsia="ja-JP"/>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lang w:eastAsia="ja-JP"/>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hAnsi="Tahoma" w:cs="Tahoma"/>
      <w:b/>
      <w:bCs/>
      <w:sz w:val="20"/>
      <w:szCs w:val="20"/>
      <w:lang w:eastAsia="ja-JP"/>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2Char">
    <w:name w:val="Body 2 Char"/>
    <w:basedOn w:val="DefaultParagraphFont"/>
    <w:uiPriority w:val="99"/>
    <w:rPr>
      <w:rFonts w:ascii="Trebuchet MS" w:hAnsi="Trebuchet MS" w:cs="Trebuchet MS"/>
      <w:b/>
      <w:bCs/>
      <w:i/>
      <w:iCs/>
      <w:outline/>
      <w:color w:val="000000"/>
      <w14:textOutline w14:w="9525" w14:cap="flat" w14:cmpd="sng" w14:algn="ctr">
        <w14:solidFill>
          <w14:srgbClr w14:val="000000"/>
        </w14:solidFill>
        <w14:prstDash w14:val="solid"/>
        <w14:round/>
      </w14:textOutline>
      <w14:textFill>
        <w14:noFill/>
      </w14:textFill>
    </w:rPr>
  </w:style>
  <w:style w:type="character" w:customStyle="1" w:styleId="Body1Char">
    <w:name w:val="Body 1 Char"/>
    <w:basedOn w:val="DefaultParagraphFont"/>
    <w:uiPriority w:val="99"/>
    <w:rPr>
      <w:rFonts w:ascii="Trebuchet MS" w:hAnsi="Trebuchet MS" w:cs="Trebuchet MS"/>
      <w:b/>
      <w:bCs/>
      <w:i/>
      <w:iCs/>
      <w:outline/>
      <w:color w:val="000000"/>
      <w14:textOutline w14:w="9525" w14:cap="flat" w14:cmpd="sng" w14:algn="ctr">
        <w14:solidFill>
          <w14:srgbClr w14:val="000000"/>
        </w14:solidFill>
        <w14:prstDash w14:val="solid"/>
        <w14:round/>
      </w14:textOutline>
      <w14:textFill>
        <w14:noFill/>
      </w14:textFil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Heading1Char"/>
    <w:link w:val="CommentSubject"/>
    <w:uiPriority w:val="99"/>
    <w:semiHidden/>
    <w:rPr>
      <w:rFonts w:ascii="Tahoma" w:hAnsi="Tahoma" w:cs="Tahoma"/>
      <w:b/>
      <w:bCs/>
      <w:sz w:val="20"/>
      <w:szCs w:val="20"/>
      <w:lang w:eastAsia="ja-JP"/>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lang w:eastAsia="en-US"/>
    </w:rPr>
  </w:style>
  <w:style w:type="character" w:customStyle="1" w:styleId="CommentTextChar">
    <w:name w:val="Comment Text Char"/>
    <w:basedOn w:val="DefaultParagraphFont"/>
    <w:link w:val="CommentText"/>
    <w:uiPriority w:val="99"/>
    <w:semiHidden/>
    <w:locked/>
    <w:rPr>
      <w:rFonts w:ascii="Tahoma" w:eastAsia="MS Mincho" w:hAnsi="Tahoma" w:cs="Tahoma"/>
      <w:lang w:val="en-US" w:eastAsia="ja-JP" w:bidi="ar-SA"/>
    </w:rPr>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uiPriority w:val="99"/>
    <w:locked/>
    <w:rPr>
      <w:rFonts w:ascii="Tahoma" w:eastAsia="SimSun" w:hAnsi="Tahoma" w:cs="Arial"/>
    </w:rPr>
  </w:style>
  <w:style w:type="character" w:customStyle="1" w:styleId="Heading3Char">
    <w:name w:val="Heading 3 Char"/>
    <w:basedOn w:val="DefaultParagraphFont"/>
    <w:link w:val="Heading3"/>
    <w:uiPriority w:val="99"/>
    <w:locked/>
    <w:rPr>
      <w:rFonts w:ascii="Tahoma" w:hAnsi="Tahoma" w:cs="Tahoma"/>
      <w:lang w:eastAsia="ja-JP"/>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20"/>
      <w:szCs w:val="20"/>
      <w:lang w:eastAsia="ja-JP"/>
    </w:rPr>
  </w:style>
  <w:style w:type="character" w:customStyle="1" w:styleId="LogoportDoNotTranslate">
    <w:name w:val="LogoportDoNotTranslate"/>
    <w:uiPriority w:val="99"/>
    <w:rPr>
      <w:rFonts w:ascii="Courier New" w:hAnsi="Courier New"/>
      <w:noProof/>
      <w:color w:val="808080"/>
    </w:rPr>
  </w:style>
  <w:style w:type="paragraph" w:styleId="BodyText">
    <w:name w:val="Body Text"/>
    <w:basedOn w:val="Normal"/>
    <w:link w:val="BodyTextChar"/>
    <w:uiPriority w:val="99"/>
    <w:pPr>
      <w:spacing w:before="0" w:after="200" w:line="276" w:lineRule="auto"/>
    </w:pPr>
    <w:rPr>
      <w:rFonts w:ascii="Calibri" w:eastAsia="SimSun" w:hAnsi="Calibri" w:cs="Arial"/>
      <w:sz w:val="22"/>
      <w:szCs w:val="22"/>
    </w:rPr>
  </w:style>
  <w:style w:type="character" w:customStyle="1" w:styleId="BodyTextChar">
    <w:name w:val="Body Text Char"/>
    <w:basedOn w:val="DefaultParagraphFont"/>
    <w:link w:val="BodyText"/>
    <w:uiPriority w:val="99"/>
    <w:rPr>
      <w:rFonts w:ascii="Calibri" w:eastAsia="SimSun" w:hAnsi="Calibri" w:cs="Arial"/>
      <w:lang w:eastAsia="ja-JP"/>
    </w:rPr>
  </w:style>
  <w:style w:type="character" w:customStyle="1" w:styleId="Body0BoldChar">
    <w:name w:val="Body 0 Bold Char"/>
    <w:basedOn w:val="DefaultParagraphFont"/>
    <w:uiPriority w:val="99"/>
    <w:locked/>
    <w:rPr>
      <w:rFonts w:ascii="Tahoma" w:eastAsia="MS Mincho" w:hAnsi="Tahoma" w:cs="Tahoma"/>
      <w:b/>
      <w:bCs/>
      <w:sz w:val="19"/>
      <w:szCs w:val="19"/>
      <w:lang w:val="en-US" w:eastAsia="ja-JP"/>
    </w:rPr>
  </w:style>
  <w:style w:type="character" w:customStyle="1" w:styleId="Body1Char1">
    <w:name w:val="Body 1 Char1"/>
    <w:basedOn w:val="DefaultParagraphFont"/>
    <w:link w:val="Body1"/>
    <w:uiPriority w:val="99"/>
    <w:locked/>
    <w:rPr>
      <w:rFonts w:ascii="Tahoma" w:hAnsi="Tahoma" w:cs="Tahoma"/>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lang w:eastAsia="ja-JP"/>
    </w:rPr>
  </w:style>
  <w:style w:type="paragraph" w:styleId="Heading1">
    <w:name w:val="heading 1"/>
    <w:basedOn w:val="Normal"/>
    <w:link w:val="Heading1Char"/>
    <w:uiPriority w:val="99"/>
    <w:qFormat/>
    <w:pPr>
      <w:numPr>
        <w:numId w:val="4"/>
      </w:numPr>
      <w:outlineLvl w:val="0"/>
    </w:pPr>
    <w:rPr>
      <w:b/>
      <w:bCs/>
    </w:rPr>
  </w:style>
  <w:style w:type="paragraph" w:styleId="Heading2">
    <w:name w:val="heading 2"/>
    <w:aliases w:val="Char Char Char"/>
    <w:basedOn w:val="Normal"/>
    <w:link w:val="Heading2Char"/>
    <w:uiPriority w:val="99"/>
    <w:qFormat/>
    <w:pPr>
      <w:numPr>
        <w:ilvl w:val="1"/>
        <w:numId w:val="4"/>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tabs>
        <w:tab w:val="num" w:pos="1437"/>
      </w:tabs>
      <w:ind w:left="1435" w:hanging="358"/>
      <w:outlineLvl w:val="3"/>
    </w:pPr>
  </w:style>
  <w:style w:type="paragraph" w:styleId="Heading5">
    <w:name w:val="heading 5"/>
    <w:basedOn w:val="Normal"/>
    <w:link w:val="Heading5Char"/>
    <w:uiPriority w:val="99"/>
    <w:qFormat/>
    <w:pPr>
      <w:tabs>
        <w:tab w:val="left" w:pos="1792"/>
        <w:tab w:val="num" w:pos="2155"/>
      </w:tabs>
      <w:ind w:left="1792" w:hanging="357"/>
      <w:outlineLvl w:val="4"/>
    </w:pPr>
  </w:style>
  <w:style w:type="paragraph" w:styleId="Heading6">
    <w:name w:val="heading 6"/>
    <w:basedOn w:val="Normal"/>
    <w:link w:val="Heading6Char"/>
    <w:uiPriority w:val="99"/>
    <w:qFormat/>
    <w:pPr>
      <w:tabs>
        <w:tab w:val="num" w:pos="2152"/>
      </w:tabs>
      <w:ind w:left="2149" w:hanging="357"/>
      <w:outlineLvl w:val="5"/>
    </w:pPr>
  </w:style>
  <w:style w:type="paragraph" w:styleId="Heading7">
    <w:name w:val="heading 7"/>
    <w:basedOn w:val="Normal"/>
    <w:link w:val="Heading7Char"/>
    <w:uiPriority w:val="99"/>
    <w:qFormat/>
    <w:pPr>
      <w:tabs>
        <w:tab w:val="num" w:pos="2509"/>
      </w:tabs>
      <w:ind w:left="2506" w:hanging="357"/>
      <w:outlineLvl w:val="6"/>
    </w:pPr>
  </w:style>
  <w:style w:type="paragraph" w:styleId="Heading8">
    <w:name w:val="heading 8"/>
    <w:basedOn w:val="Normal"/>
    <w:link w:val="Heading8Char"/>
    <w:uiPriority w:val="99"/>
    <w:qFormat/>
    <w:pPr>
      <w:tabs>
        <w:tab w:val="num" w:pos="2866"/>
      </w:tabs>
      <w:ind w:left="2863" w:hanging="357"/>
      <w:outlineLvl w:val="7"/>
    </w:p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before="0" w:after="0"/>
    </w:pPr>
    <w:rPr>
      <w:rFonts w:eastAsia="SimSun" w:cs="Arial"/>
      <w:lang w:eastAsia="zh-CN"/>
    </w:rPr>
  </w:style>
  <w:style w:type="character" w:customStyle="1" w:styleId="Heading2Char">
    <w:name w:val="Heading 2 Char"/>
    <w:aliases w:val="Char Char Char Char"/>
    <w:basedOn w:val="DefaultParagraphFont"/>
    <w:link w:val="Heading2"/>
    <w:uiPriority w:val="99"/>
    <w:rPr>
      <w:rFonts w:ascii="Tahoma" w:hAnsi="Tahoma" w:cs="Tahoma"/>
      <w:b/>
      <w:bCs/>
      <w:sz w:val="20"/>
      <w:szCs w:val="20"/>
      <w:lang w:eastAsia="ja-JP"/>
    </w:rPr>
  </w:style>
  <w:style w:type="character" w:customStyle="1" w:styleId="Heading8Char">
    <w:name w:val="Heading 8 Char"/>
    <w:basedOn w:val="DefaultParagraphFont"/>
    <w:link w:val="Heading8"/>
    <w:uiPriority w:val="99"/>
    <w:locked/>
    <w:rPr>
      <w:rFonts w:ascii="Tahoma" w:hAnsi="Tahoma" w:cs="Tahoma"/>
      <w:sz w:val="20"/>
      <w:szCs w:val="20"/>
      <w:lang w:eastAsia="ja-JP"/>
    </w:rPr>
  </w:style>
  <w:style w:type="character" w:customStyle="1" w:styleId="Heading4Char">
    <w:name w:val="Heading 4 Char"/>
    <w:basedOn w:val="DefaultParagraphFont"/>
    <w:link w:val="Heading4"/>
    <w:uiPriority w:val="99"/>
    <w:rPr>
      <w:rFonts w:ascii="Tahoma" w:hAnsi="Tahoma" w:cs="Tahoma"/>
      <w:sz w:val="20"/>
      <w:szCs w:val="20"/>
      <w:lang w:eastAsia="ja-JP"/>
    </w:rPr>
  </w:style>
  <w:style w:type="character" w:customStyle="1" w:styleId="Heading5Char">
    <w:name w:val="Heading 5 Char"/>
    <w:basedOn w:val="DefaultParagraphFont"/>
    <w:link w:val="Heading5"/>
    <w:uiPriority w:val="99"/>
    <w:rPr>
      <w:rFonts w:ascii="Tahoma" w:hAnsi="Tahoma" w:cs="Tahoma"/>
      <w:sz w:val="20"/>
      <w:szCs w:val="20"/>
      <w:lang w:eastAsia="ja-JP"/>
    </w:rPr>
  </w:style>
  <w:style w:type="character" w:customStyle="1" w:styleId="Heading6Char">
    <w:name w:val="Heading 6 Char"/>
    <w:basedOn w:val="DefaultParagraphFont"/>
    <w:link w:val="Heading6"/>
    <w:uiPriority w:val="99"/>
    <w:rPr>
      <w:rFonts w:ascii="Tahoma" w:hAnsi="Tahoma" w:cs="Tahoma"/>
      <w:sz w:val="20"/>
      <w:szCs w:val="20"/>
      <w:lang w:eastAsia="ja-JP"/>
    </w:rPr>
  </w:style>
  <w:style w:type="character" w:customStyle="1" w:styleId="Heading7Char">
    <w:name w:val="Heading 7 Char"/>
    <w:basedOn w:val="DefaultParagraphFont"/>
    <w:link w:val="Heading7"/>
    <w:uiPriority w:val="99"/>
    <w:rPr>
      <w:rFonts w:ascii="Tahoma" w:hAnsi="Tahoma" w:cs="Tahoma"/>
      <w:sz w:val="20"/>
      <w:szCs w:val="20"/>
      <w:lang w:eastAsia="ja-JP"/>
    </w:rPr>
  </w:style>
  <w:style w:type="character" w:customStyle="1" w:styleId="Bullet3Char1">
    <w:name w:val="Bullet 3 Char1"/>
    <w:basedOn w:val="DefaultParagraphFont"/>
    <w:link w:val="Bullet3"/>
    <w:uiPriority w:val="99"/>
    <w:locked/>
    <w:rPr>
      <w:rFonts w:ascii="Tahoma" w:hAnsi="Tahoma" w:cs="Tahoma"/>
      <w:sz w:val="20"/>
      <w:szCs w:val="20"/>
      <w:lang w:eastAsia="ja-JP"/>
    </w:rPr>
  </w:style>
  <w:style w:type="character" w:customStyle="1" w:styleId="Heading9Char">
    <w:name w:val="Heading 9 Char"/>
    <w:basedOn w:val="DefaultParagraphFont"/>
    <w:link w:val="Heading9"/>
    <w:uiPriority w:val="99"/>
    <w:rPr>
      <w:rFonts w:ascii="Tahoma" w:hAnsi="Tahoma" w:cs="Tahoma"/>
      <w:sz w:val="20"/>
      <w:szCs w:val="20"/>
      <w:lang w:eastAsia="ja-JP"/>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rPr>
      <w:rFonts w:ascii="Tahoma" w:hAnsi="Tahoma" w:cs="Tahoma"/>
      <w:sz w:val="26"/>
      <w:szCs w:val="26"/>
      <w:lang w:val="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rPr>
      <w:rFonts w:ascii="Tahoma" w:hAnsi="Tahoma" w:cs="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tabs>
        <w:tab w:val="num" w:pos="1080"/>
      </w:tabs>
      <w:ind w:left="1077" w:hanging="357"/>
    </w:pPr>
  </w:style>
  <w:style w:type="character" w:customStyle="1" w:styleId="Bullet3Char">
    <w:name w:val="Bullet 3 Char"/>
    <w:basedOn w:val="DefaultParagraphFont"/>
    <w:uiPriority w:val="99"/>
    <w:rPr>
      <w:rFonts w:ascii="Tahoma" w:hAnsi="Tahoma" w:cs="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basedOn w:val="DefaultParagraphFont"/>
    <w:uiPriority w:val="99"/>
    <w:rPr>
      <w:rFonts w:ascii="Tahoma" w:hAnsi="Tahoma" w:cs="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rPr>
      <w:rFonts w:ascii="Tahoma" w:hAnsi="Tahoma" w:cs="Tahoma"/>
      <w:b/>
      <w:bCs/>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tabs>
        <w:tab w:val="num" w:pos="360"/>
      </w:tabs>
      <w:ind w:left="360" w:hanging="360"/>
      <w:outlineLvl w:val="0"/>
    </w:pPr>
  </w:style>
  <w:style w:type="character" w:customStyle="1" w:styleId="Heading1WarrantyCharChar">
    <w:name w:val="Heading 1 Warranty Char Char"/>
    <w:basedOn w:val="DefaultParagraphFont"/>
    <w:uiPriority w:val="99"/>
    <w:locked/>
    <w:rPr>
      <w:rFonts w:ascii="Tahoma" w:eastAsia="MS Mincho" w:hAnsi="Tahoma" w:cs="Tahoma"/>
      <w:lang w:val="en-US" w:eastAsia="ja-JP"/>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basedOn w:val="Heading3"/>
    <w:uiPriority w:val="99"/>
    <w:pPr>
      <w:tabs>
        <w:tab w:val="num" w:pos="1440"/>
      </w:tabs>
      <w:ind w:left="1077" w:hanging="357"/>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rPr>
      <w:rFonts w:ascii="Tahoma" w:hAnsi="Tahoma" w:cs="Tahoma"/>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character" w:customStyle="1" w:styleId="Heading2FrenchWarrantyChar">
    <w:name w:val="Heading 2 French Warranty Char"/>
    <w:basedOn w:val="DefaultParagraphFont"/>
    <w:uiPriority w:val="99"/>
    <w:locked/>
    <w:rPr>
      <w:rFonts w:ascii="Tahoma" w:eastAsia="MS Mincho" w:hAnsi="Tahoma" w:cs="Tahoma"/>
      <w:lang w:val="en-US" w:eastAsia="ja-JP"/>
    </w:r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basedOn w:val="DefaultParagraphFont"/>
    <w:uiPriority w:val="99"/>
    <w:rPr>
      <w:rFonts w:ascii="Times New Roman" w:hAnsi="Times New Roman" w:cs="Times New Roman"/>
      <w:color w:val="000000"/>
      <w:sz w:val="14"/>
      <w:szCs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rPr>
      <w:rFonts w:ascii="Trebuchet MS" w:hAnsi="Trebuchet MS" w:cs="Trebuchet MS"/>
      <w:b/>
      <w:bCs/>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rPr>
      <w:rFonts w:ascii="Trebuchet MS" w:hAnsi="Trebuchet MS" w:cs="Trebuchet MS"/>
      <w:sz w:val="18"/>
      <w:szCs w:val="18"/>
      <w:lang w:val="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lang w:eastAsia="ja-JP"/>
    </w:rPr>
  </w:style>
  <w:style w:type="character" w:customStyle="1" w:styleId="exceptionbodyChar">
    <w:name w:val="exception body Char"/>
    <w:basedOn w:val="DefaultParagraphFont"/>
    <w:uiPriority w:val="99"/>
    <w:rPr>
      <w:rFonts w:ascii="Trebuchet MS" w:eastAsia="Times New Roman" w:hAnsi="Trebuchet MS" w:cs="Trebuchet MS"/>
      <w:color w:val="000000"/>
      <w:sz w:val="18"/>
      <w:szCs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lang w:eastAsia="ja-JP"/>
    </w:rPr>
  </w:style>
  <w:style w:type="character" w:styleId="FootnoteReference">
    <w:name w:val="footnote reference"/>
    <w:basedOn w:val="DefaultParagraphFont"/>
    <w:uiPriority w:val="99"/>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lang w:eastAsia="ja-JP"/>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hAnsi="Tahoma" w:cs="Tahoma"/>
      <w:b/>
      <w:bCs/>
      <w:sz w:val="20"/>
      <w:szCs w:val="20"/>
      <w:lang w:eastAsia="ja-JP"/>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2Char">
    <w:name w:val="Body 2 Char"/>
    <w:basedOn w:val="DefaultParagraphFont"/>
    <w:uiPriority w:val="99"/>
    <w:rPr>
      <w:rFonts w:ascii="Trebuchet MS" w:hAnsi="Trebuchet MS" w:cs="Trebuchet MS"/>
      <w:b/>
      <w:bCs/>
      <w:i/>
      <w:iCs/>
      <w:outline/>
      <w:color w:val="000000"/>
      <w14:textOutline w14:w="9525" w14:cap="flat" w14:cmpd="sng" w14:algn="ctr">
        <w14:solidFill>
          <w14:srgbClr w14:val="000000"/>
        </w14:solidFill>
        <w14:prstDash w14:val="solid"/>
        <w14:round/>
      </w14:textOutline>
      <w14:textFill>
        <w14:noFill/>
      </w14:textFill>
    </w:rPr>
  </w:style>
  <w:style w:type="character" w:customStyle="1" w:styleId="Body1Char">
    <w:name w:val="Body 1 Char"/>
    <w:basedOn w:val="DefaultParagraphFont"/>
    <w:uiPriority w:val="99"/>
    <w:rPr>
      <w:rFonts w:ascii="Trebuchet MS" w:hAnsi="Trebuchet MS" w:cs="Trebuchet MS"/>
      <w:b/>
      <w:bCs/>
      <w:i/>
      <w:iCs/>
      <w:outline/>
      <w:color w:val="000000"/>
      <w14:textOutline w14:w="9525" w14:cap="flat" w14:cmpd="sng" w14:algn="ctr">
        <w14:solidFill>
          <w14:srgbClr w14:val="000000"/>
        </w14:solidFill>
        <w14:prstDash w14:val="solid"/>
        <w14:round/>
      </w14:textOutline>
      <w14:textFill>
        <w14:noFill/>
      </w14:textFil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Heading1Char"/>
    <w:link w:val="CommentSubject"/>
    <w:uiPriority w:val="99"/>
    <w:semiHidden/>
    <w:rPr>
      <w:rFonts w:ascii="Tahoma" w:hAnsi="Tahoma" w:cs="Tahoma"/>
      <w:b/>
      <w:bCs/>
      <w:sz w:val="20"/>
      <w:szCs w:val="20"/>
      <w:lang w:eastAsia="ja-JP"/>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lang w:eastAsia="en-US"/>
    </w:rPr>
  </w:style>
  <w:style w:type="character" w:customStyle="1" w:styleId="CommentTextChar">
    <w:name w:val="Comment Text Char"/>
    <w:basedOn w:val="DefaultParagraphFont"/>
    <w:link w:val="CommentText"/>
    <w:uiPriority w:val="99"/>
    <w:semiHidden/>
    <w:locked/>
    <w:rPr>
      <w:rFonts w:ascii="Tahoma" w:eastAsia="MS Mincho" w:hAnsi="Tahoma" w:cs="Tahoma"/>
      <w:lang w:val="en-US" w:eastAsia="ja-JP" w:bidi="ar-SA"/>
    </w:rPr>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uiPriority w:val="99"/>
    <w:locked/>
    <w:rPr>
      <w:rFonts w:ascii="Tahoma" w:eastAsia="SimSun" w:hAnsi="Tahoma" w:cs="Arial"/>
    </w:rPr>
  </w:style>
  <w:style w:type="character" w:customStyle="1" w:styleId="Heading3Char">
    <w:name w:val="Heading 3 Char"/>
    <w:basedOn w:val="DefaultParagraphFont"/>
    <w:link w:val="Heading3"/>
    <w:uiPriority w:val="99"/>
    <w:locked/>
    <w:rPr>
      <w:rFonts w:ascii="Tahoma" w:hAnsi="Tahoma" w:cs="Tahoma"/>
      <w:lang w:eastAsia="ja-JP"/>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20"/>
      <w:szCs w:val="20"/>
      <w:lang w:eastAsia="ja-JP"/>
    </w:rPr>
  </w:style>
  <w:style w:type="character" w:customStyle="1" w:styleId="LogoportDoNotTranslate">
    <w:name w:val="LogoportDoNotTranslate"/>
    <w:uiPriority w:val="99"/>
    <w:rPr>
      <w:rFonts w:ascii="Courier New" w:hAnsi="Courier New"/>
      <w:noProof/>
      <w:color w:val="808080"/>
    </w:rPr>
  </w:style>
  <w:style w:type="paragraph" w:styleId="BodyText">
    <w:name w:val="Body Text"/>
    <w:basedOn w:val="Normal"/>
    <w:link w:val="BodyTextChar"/>
    <w:uiPriority w:val="99"/>
    <w:pPr>
      <w:spacing w:before="0" w:after="200" w:line="276" w:lineRule="auto"/>
    </w:pPr>
    <w:rPr>
      <w:rFonts w:ascii="Calibri" w:eastAsia="SimSun" w:hAnsi="Calibri" w:cs="Arial"/>
      <w:sz w:val="22"/>
      <w:szCs w:val="22"/>
    </w:rPr>
  </w:style>
  <w:style w:type="character" w:customStyle="1" w:styleId="BodyTextChar">
    <w:name w:val="Body Text Char"/>
    <w:basedOn w:val="DefaultParagraphFont"/>
    <w:link w:val="BodyText"/>
    <w:uiPriority w:val="99"/>
    <w:rPr>
      <w:rFonts w:ascii="Calibri" w:eastAsia="SimSun" w:hAnsi="Calibri" w:cs="Arial"/>
      <w:lang w:eastAsia="ja-JP"/>
    </w:rPr>
  </w:style>
  <w:style w:type="character" w:customStyle="1" w:styleId="Body0BoldChar">
    <w:name w:val="Body 0 Bold Char"/>
    <w:basedOn w:val="DefaultParagraphFont"/>
    <w:uiPriority w:val="99"/>
    <w:locked/>
    <w:rPr>
      <w:rFonts w:ascii="Tahoma" w:eastAsia="MS Mincho" w:hAnsi="Tahoma" w:cs="Tahoma"/>
      <w:b/>
      <w:bCs/>
      <w:sz w:val="19"/>
      <w:szCs w:val="19"/>
      <w:lang w:val="en-US" w:eastAsia="ja-JP"/>
    </w:rPr>
  </w:style>
  <w:style w:type="character" w:customStyle="1" w:styleId="Body1Char1">
    <w:name w:val="Body 1 Char1"/>
    <w:basedOn w:val="DefaultParagraphFont"/>
    <w:link w:val="Body1"/>
    <w:uiPriority w:val="99"/>
    <w:locked/>
    <w:rPr>
      <w:rFonts w:ascii="Tahoma" w:hAnsi="Tahoma" w:cs="Tahom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6982">
      <w:bodyDiv w:val="1"/>
      <w:marLeft w:val="0"/>
      <w:marRight w:val="0"/>
      <w:marTop w:val="0"/>
      <w:marBottom w:val="0"/>
      <w:divBdr>
        <w:top w:val="none" w:sz="0" w:space="0" w:color="auto"/>
        <w:left w:val="none" w:sz="0" w:space="0" w:color="auto"/>
        <w:bottom w:val="none" w:sz="0" w:space="0" w:color="auto"/>
        <w:right w:val="none" w:sz="0" w:space="0" w:color="auto"/>
      </w:divBdr>
    </w:div>
    <w:div w:id="885214792">
      <w:bodyDiv w:val="1"/>
      <w:marLeft w:val="0"/>
      <w:marRight w:val="0"/>
      <w:marTop w:val="0"/>
      <w:marBottom w:val="0"/>
      <w:divBdr>
        <w:top w:val="none" w:sz="0" w:space="0" w:color="auto"/>
        <w:left w:val="none" w:sz="0" w:space="0" w:color="auto"/>
        <w:bottom w:val="none" w:sz="0" w:space="0" w:color="auto"/>
        <w:right w:val="none" w:sz="0" w:space="0" w:color="auto"/>
      </w:divBdr>
    </w:div>
    <w:div w:id="1188182189">
      <w:bodyDiv w:val="1"/>
      <w:marLeft w:val="0"/>
      <w:marRight w:val="0"/>
      <w:marTop w:val="0"/>
      <w:marBottom w:val="0"/>
      <w:divBdr>
        <w:top w:val="none" w:sz="0" w:space="0" w:color="auto"/>
        <w:left w:val="none" w:sz="0" w:space="0" w:color="auto"/>
        <w:bottom w:val="none" w:sz="0" w:space="0" w:color="auto"/>
        <w:right w:val="none" w:sz="0" w:space="0" w:color="auto"/>
      </w:divBdr>
    </w:div>
    <w:div w:id="194186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4.xml><?xml version="1.0" encoding="utf-8"?>
<Dictionary xmlns="http://schemas.business-integrity.com/dealbuilder/2006/dictionary" SavedByVersion="3.6.18.0" MinimumVersion="3.6.4.0"/>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C8DD74E-7622-4471-AE4F-17A1C941A75F}">
  <ds:schemaRefs>
    <ds:schemaRef ds:uri="http://schemas.microsoft.com/sharepoint/v3/contenttype/forms"/>
  </ds:schemaRefs>
</ds:datastoreItem>
</file>

<file path=customXml/itemProps2.xml><?xml version="1.0" encoding="utf-8"?>
<ds:datastoreItem xmlns:ds="http://schemas.openxmlformats.org/officeDocument/2006/customXml" ds:itemID="{20D20B9F-110D-4D8A-8236-17FA6A1E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E8309F-D00F-458B-AF52-41ED82609B64}">
  <ds:schemaRefs>
    <ds:schemaRef ds:uri="http://schemas.business-integrity.com/dealbuilder/2006/answers"/>
  </ds:schemaRefs>
</ds:datastoreItem>
</file>

<file path=customXml/itemProps4.xml><?xml version="1.0" encoding="utf-8"?>
<ds:datastoreItem xmlns:ds="http://schemas.openxmlformats.org/officeDocument/2006/customXml" ds:itemID="{8694B7C9-367C-42F3-BB5C-15F1DC7D343C}">
  <ds:schemaRefs>
    <ds:schemaRef ds:uri="http://schemas.business-integrity.com/dealbuilder/2006/dictionary"/>
  </ds:schemaRefs>
</ds:datastoreItem>
</file>

<file path=customXml/itemProps5.xml><?xml version="1.0" encoding="utf-8"?>
<ds:datastoreItem xmlns:ds="http://schemas.openxmlformats.org/officeDocument/2006/customXml" ds:itemID="{DBFB1E95-C499-471F-9D67-1ED176B6514E}">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6096</Words>
  <Characters>842</Characters>
  <Application>Microsoft Office Word</Application>
  <DocSecurity>0</DocSecurity>
  <Lines>7</Lines>
  <Paragraphs>13</Paragraphs>
  <ScaleCrop>false</ScaleCrop>
  <HeadingPairs>
    <vt:vector size="2" baseType="variant">
      <vt:variant>
        <vt:lpstr>Title</vt:lpstr>
      </vt:variant>
      <vt:variant>
        <vt:i4>1</vt:i4>
      </vt:variant>
    </vt:vector>
  </HeadingPairs>
  <TitlesOfParts>
    <vt:vector size="1" baseType="lpstr">
      <vt:lpstr>Japanese</vt:lpstr>
    </vt:vector>
  </TitlesOfParts>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dc:title>
  <dc:creator/>
  <cp:lastModifiedBy/>
  <cp:revision>1</cp:revision>
  <dcterms:created xsi:type="dcterms:W3CDTF">2013-02-22T20:48:00Z</dcterms:created>
  <dcterms:modified xsi:type="dcterms:W3CDTF">2013-02-22T20:48:00Z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21259</vt:lpwstr>
  </property>
  <property fmtid="{D5CDD505-2E9C-101B-9397-08002B2CF9AE}" pid="3" name="ContentTypeId">
    <vt:lpwstr>0x0101003E96A573FBD0ED4E8EC21DDA117C6FC0</vt:lpwstr>
  </property>
</Properties>
</file>